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val="ru-RU"/>
        </w:rPr>
        <w:id w:val="551720765"/>
        <w:docPartObj>
          <w:docPartGallery w:val="Table of Contents"/>
          <w:docPartUnique/>
        </w:docPartObj>
      </w:sdtPr>
      <w:sdtEndPr>
        <w:rPr>
          <w:rFonts w:cs="Times New Roman"/>
          <w:sz w:val="32"/>
        </w:rPr>
      </w:sdtEndPr>
      <w:sdtContent>
        <w:p w:rsidR="00AF6C98" w:rsidRPr="00BD0CAB" w:rsidRDefault="00BD0CAB" w:rsidP="00BD0CAB">
          <w:pPr>
            <w:pStyle w:val="TOCHeading"/>
            <w:jc w:val="both"/>
            <w:rPr>
              <w:sz w:val="52"/>
            </w:rPr>
          </w:pPr>
          <w:r>
            <w:t xml:space="preserve">                                         </w:t>
          </w:r>
          <w:r w:rsidR="00AF6C98" w:rsidRPr="00BD0CAB">
            <w:rPr>
              <w:sz w:val="52"/>
            </w:rPr>
            <w:t>Sadržaj</w:t>
          </w:r>
        </w:p>
        <w:p w:rsidR="00AF6C98" w:rsidRPr="00BD0CAB" w:rsidRDefault="002C61D8" w:rsidP="00BD0CAB">
          <w:pPr>
            <w:pStyle w:val="TOC1"/>
            <w:tabs>
              <w:tab w:val="right" w:leader="dot" w:pos="9350"/>
            </w:tabs>
            <w:spacing w:line="360" w:lineRule="auto"/>
            <w:jc w:val="both"/>
            <w:rPr>
              <w:rFonts w:ascii="Times New Roman" w:hAnsi="Times New Roman" w:cs="Times New Roman"/>
              <w:noProof/>
              <w:sz w:val="32"/>
            </w:rPr>
          </w:pPr>
          <w:r w:rsidRPr="00BD0CAB">
            <w:rPr>
              <w:rFonts w:ascii="Times New Roman" w:hAnsi="Times New Roman" w:cs="Times New Roman"/>
              <w:sz w:val="32"/>
            </w:rPr>
            <w:fldChar w:fldCharType="begin"/>
          </w:r>
          <w:r w:rsidR="00AF6C98" w:rsidRPr="00BD0CAB">
            <w:rPr>
              <w:rFonts w:ascii="Times New Roman" w:hAnsi="Times New Roman" w:cs="Times New Roman"/>
              <w:sz w:val="32"/>
            </w:rPr>
            <w:instrText xml:space="preserve"> TOC \o "1-3" \h \z \u </w:instrText>
          </w:r>
          <w:r w:rsidRPr="00BD0CAB">
            <w:rPr>
              <w:rFonts w:ascii="Times New Roman" w:hAnsi="Times New Roman" w:cs="Times New Roman"/>
              <w:sz w:val="32"/>
            </w:rPr>
            <w:fldChar w:fldCharType="separate"/>
          </w:r>
          <w:hyperlink w:anchor="_Toc467438321" w:history="1">
            <w:r w:rsidR="00AF6C98" w:rsidRPr="00BD0CAB">
              <w:rPr>
                <w:rStyle w:val="Hyperlink"/>
                <w:rFonts w:ascii="Times New Roman" w:hAnsi="Times New Roman" w:cs="Times New Roman"/>
                <w:b/>
                <w:noProof/>
                <w:sz w:val="32"/>
                <w:lang w:val="en-US"/>
              </w:rPr>
              <w:t>Uvodna riječ</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_Toc467438321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3</w:t>
            </w:r>
            <w:r w:rsidRPr="00BD0CAB">
              <w:rPr>
                <w:rFonts w:ascii="Times New Roman" w:hAnsi="Times New Roman" w:cs="Times New Roman"/>
                <w:noProof/>
                <w:webHidden/>
                <w:sz w:val="32"/>
              </w:rPr>
              <w:fldChar w:fldCharType="end"/>
            </w:r>
          </w:hyperlink>
        </w:p>
        <w:p w:rsidR="00AF6C98" w:rsidRPr="00BD0CAB" w:rsidRDefault="002C61D8" w:rsidP="00BD0CAB">
          <w:pPr>
            <w:pStyle w:val="TOC1"/>
            <w:tabs>
              <w:tab w:val="right" w:leader="dot" w:pos="9350"/>
            </w:tabs>
            <w:spacing w:line="360" w:lineRule="auto"/>
            <w:jc w:val="both"/>
            <w:rPr>
              <w:rFonts w:ascii="Times New Roman" w:hAnsi="Times New Roman" w:cs="Times New Roman"/>
              <w:noProof/>
              <w:sz w:val="32"/>
            </w:rPr>
          </w:pPr>
          <w:hyperlink w:anchor="_Toc467438322" w:history="1">
            <w:r w:rsidR="00AF6C98" w:rsidRPr="00BD0CAB">
              <w:rPr>
                <w:rStyle w:val="Hyperlink"/>
                <w:rFonts w:ascii="Times New Roman" w:hAnsi="Times New Roman" w:cs="Times New Roman"/>
                <w:b/>
                <w:noProof/>
                <w:sz w:val="32"/>
                <w:lang w:val="en-US"/>
              </w:rPr>
              <w:t>Glava 1.</w:t>
            </w:r>
            <w:r w:rsidR="00AF6C98" w:rsidRPr="00BD0CAB">
              <w:rPr>
                <w:rStyle w:val="Hyperlink"/>
                <w:rFonts w:ascii="Times New Roman" w:hAnsi="Times New Roman" w:cs="Times New Roman"/>
                <w:noProof/>
                <w:sz w:val="32"/>
                <w:lang w:val="en-US"/>
              </w:rPr>
              <w:t xml:space="preserve"> Opšta karakteristika finansijske i ekonomske krize</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_Toc467438322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4</w:t>
            </w:r>
            <w:r w:rsidRPr="00BD0CAB">
              <w:rPr>
                <w:rFonts w:ascii="Times New Roman" w:hAnsi="Times New Roman" w:cs="Times New Roman"/>
                <w:noProof/>
                <w:webHidden/>
                <w:sz w:val="32"/>
              </w:rPr>
              <w:fldChar w:fldCharType="end"/>
            </w:r>
          </w:hyperlink>
        </w:p>
        <w:p w:rsidR="00AF6C98" w:rsidRPr="00BD0CAB" w:rsidRDefault="002C61D8" w:rsidP="00BD0CAB">
          <w:pPr>
            <w:pStyle w:val="TOC2"/>
            <w:tabs>
              <w:tab w:val="right" w:leader="dot" w:pos="9350"/>
            </w:tabs>
            <w:spacing w:line="360" w:lineRule="auto"/>
            <w:jc w:val="both"/>
            <w:rPr>
              <w:rFonts w:ascii="Times New Roman" w:hAnsi="Times New Roman" w:cs="Times New Roman"/>
              <w:noProof/>
              <w:sz w:val="32"/>
            </w:rPr>
          </w:pPr>
          <w:hyperlink w:anchor="_Toc467438323" w:history="1">
            <w:r w:rsidR="00AF6C98" w:rsidRPr="00BD0CAB">
              <w:rPr>
                <w:rStyle w:val="Hyperlink"/>
                <w:rFonts w:ascii="Times New Roman" w:hAnsi="Times New Roman" w:cs="Times New Roman"/>
                <w:noProof/>
                <w:sz w:val="32"/>
                <w:lang w:val="en-US"/>
              </w:rPr>
              <w:t>1.1 Etimologija riječi kriza</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_Toc467438323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4</w:t>
            </w:r>
            <w:r w:rsidRPr="00BD0CAB">
              <w:rPr>
                <w:rFonts w:ascii="Times New Roman" w:hAnsi="Times New Roman" w:cs="Times New Roman"/>
                <w:noProof/>
                <w:webHidden/>
                <w:sz w:val="32"/>
              </w:rPr>
              <w:fldChar w:fldCharType="end"/>
            </w:r>
          </w:hyperlink>
        </w:p>
        <w:p w:rsidR="00AF6C98" w:rsidRPr="00BD0CAB" w:rsidRDefault="002C61D8" w:rsidP="00BD0CAB">
          <w:pPr>
            <w:pStyle w:val="TOC2"/>
            <w:tabs>
              <w:tab w:val="right" w:leader="dot" w:pos="9350"/>
            </w:tabs>
            <w:spacing w:line="360" w:lineRule="auto"/>
            <w:jc w:val="both"/>
            <w:rPr>
              <w:rFonts w:ascii="Times New Roman" w:hAnsi="Times New Roman" w:cs="Times New Roman"/>
              <w:noProof/>
              <w:sz w:val="32"/>
            </w:rPr>
          </w:pPr>
          <w:hyperlink w:anchor="_Toc467438324" w:history="1">
            <w:r w:rsidR="00AF6C98" w:rsidRPr="00BD0CAB">
              <w:rPr>
                <w:rStyle w:val="Hyperlink"/>
                <w:rFonts w:ascii="Times New Roman" w:hAnsi="Times New Roman" w:cs="Times New Roman"/>
                <w:noProof/>
                <w:sz w:val="32"/>
                <w:lang w:val="en-US"/>
              </w:rPr>
              <w:t>1.2. Razvoj i nastanak krize</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_Toc467438324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5</w:t>
            </w:r>
            <w:r w:rsidRPr="00BD0CAB">
              <w:rPr>
                <w:rFonts w:ascii="Times New Roman" w:hAnsi="Times New Roman" w:cs="Times New Roman"/>
                <w:noProof/>
                <w:webHidden/>
                <w:sz w:val="32"/>
              </w:rPr>
              <w:fldChar w:fldCharType="end"/>
            </w:r>
          </w:hyperlink>
        </w:p>
        <w:p w:rsidR="00AF6C98" w:rsidRPr="00BD0CAB" w:rsidRDefault="002C61D8" w:rsidP="00BD0CAB">
          <w:pPr>
            <w:pStyle w:val="TOC2"/>
            <w:tabs>
              <w:tab w:val="right" w:leader="dot" w:pos="9350"/>
            </w:tabs>
            <w:spacing w:line="360" w:lineRule="auto"/>
            <w:jc w:val="both"/>
            <w:rPr>
              <w:rFonts w:ascii="Times New Roman" w:hAnsi="Times New Roman" w:cs="Times New Roman"/>
              <w:noProof/>
              <w:sz w:val="32"/>
            </w:rPr>
          </w:pPr>
          <w:hyperlink w:anchor="_Toc467438325" w:history="1">
            <w:r w:rsidR="00AF6C98" w:rsidRPr="00BD0CAB">
              <w:rPr>
                <w:rStyle w:val="Hyperlink"/>
                <w:rFonts w:ascii="Times New Roman" w:hAnsi="Times New Roman" w:cs="Times New Roman"/>
                <w:noProof/>
                <w:sz w:val="32"/>
                <w:lang w:val="en-US"/>
              </w:rPr>
              <w:t>1.3. Ekonomska kriza kroz istoriju</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_Toc467438325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7</w:t>
            </w:r>
            <w:r w:rsidRPr="00BD0CAB">
              <w:rPr>
                <w:rFonts w:ascii="Times New Roman" w:hAnsi="Times New Roman" w:cs="Times New Roman"/>
                <w:noProof/>
                <w:webHidden/>
                <w:sz w:val="32"/>
              </w:rPr>
              <w:fldChar w:fldCharType="end"/>
            </w:r>
          </w:hyperlink>
        </w:p>
        <w:p w:rsidR="00AF6C98" w:rsidRPr="00BD0CAB" w:rsidRDefault="002C61D8" w:rsidP="00BD0CAB">
          <w:pPr>
            <w:pStyle w:val="TOC1"/>
            <w:tabs>
              <w:tab w:val="right" w:leader="dot" w:pos="9350"/>
            </w:tabs>
            <w:spacing w:line="360" w:lineRule="auto"/>
            <w:jc w:val="both"/>
            <w:rPr>
              <w:rFonts w:ascii="Times New Roman" w:hAnsi="Times New Roman" w:cs="Times New Roman"/>
              <w:noProof/>
              <w:sz w:val="32"/>
            </w:rPr>
          </w:pPr>
          <w:hyperlink w:anchor="_Toc467438326" w:history="1">
            <w:r w:rsidR="00AF6C98" w:rsidRPr="00BD0CAB">
              <w:rPr>
                <w:rStyle w:val="Hyperlink"/>
                <w:rFonts w:ascii="Times New Roman" w:hAnsi="Times New Roman" w:cs="Times New Roman"/>
                <w:b/>
                <w:noProof/>
                <w:sz w:val="32"/>
                <w:lang w:val="en-US"/>
              </w:rPr>
              <w:t>Glava 2.</w:t>
            </w:r>
            <w:r w:rsidR="00AF6C98" w:rsidRPr="00BD0CAB">
              <w:rPr>
                <w:rStyle w:val="Hyperlink"/>
                <w:rFonts w:ascii="Times New Roman" w:hAnsi="Times New Roman" w:cs="Times New Roman"/>
                <w:noProof/>
                <w:sz w:val="32"/>
                <w:lang w:val="en-US"/>
              </w:rPr>
              <w:t xml:space="preserve"> Kriza u EU</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_Toc467438326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12</w:t>
            </w:r>
            <w:r w:rsidRPr="00BD0CAB">
              <w:rPr>
                <w:rFonts w:ascii="Times New Roman" w:hAnsi="Times New Roman" w:cs="Times New Roman"/>
                <w:noProof/>
                <w:webHidden/>
                <w:sz w:val="32"/>
              </w:rPr>
              <w:fldChar w:fldCharType="end"/>
            </w:r>
          </w:hyperlink>
        </w:p>
        <w:p w:rsidR="00AF6C98" w:rsidRPr="00BD0CAB" w:rsidRDefault="002C61D8" w:rsidP="00BD0CAB">
          <w:pPr>
            <w:pStyle w:val="TOC2"/>
            <w:tabs>
              <w:tab w:val="right" w:leader="dot" w:pos="9350"/>
            </w:tabs>
            <w:spacing w:line="360" w:lineRule="auto"/>
            <w:jc w:val="both"/>
            <w:rPr>
              <w:rFonts w:ascii="Times New Roman" w:hAnsi="Times New Roman" w:cs="Times New Roman"/>
              <w:noProof/>
              <w:sz w:val="32"/>
            </w:rPr>
          </w:pPr>
          <w:hyperlink w:anchor="_Toc467438327" w:history="1">
            <w:r w:rsidR="00AF6C98" w:rsidRPr="00BD0CAB">
              <w:rPr>
                <w:rStyle w:val="Hyperlink"/>
                <w:rFonts w:ascii="Times New Roman" w:hAnsi="Times New Roman" w:cs="Times New Roman"/>
                <w:noProof/>
                <w:sz w:val="32"/>
                <w:lang w:val="en-US"/>
              </w:rPr>
              <w:t>2.1.  Posljedice ekonomske krize na zemlje Evropske Unije ( Grčka, Španija, Irska )</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_Toc467438327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13</w:t>
            </w:r>
            <w:r w:rsidRPr="00BD0CAB">
              <w:rPr>
                <w:rFonts w:ascii="Times New Roman" w:hAnsi="Times New Roman" w:cs="Times New Roman"/>
                <w:noProof/>
                <w:webHidden/>
                <w:sz w:val="32"/>
              </w:rPr>
              <w:fldChar w:fldCharType="end"/>
            </w:r>
          </w:hyperlink>
        </w:p>
        <w:p w:rsidR="00AF6C98" w:rsidRPr="00BD0CAB" w:rsidRDefault="002C61D8" w:rsidP="00BD0CAB">
          <w:pPr>
            <w:pStyle w:val="TOC2"/>
            <w:tabs>
              <w:tab w:val="right" w:leader="dot" w:pos="9350"/>
            </w:tabs>
            <w:spacing w:line="360" w:lineRule="auto"/>
            <w:jc w:val="both"/>
            <w:rPr>
              <w:rFonts w:ascii="Times New Roman" w:hAnsi="Times New Roman" w:cs="Times New Roman"/>
              <w:noProof/>
              <w:sz w:val="32"/>
            </w:rPr>
          </w:pPr>
          <w:hyperlink w:anchor="_Toc467438328" w:history="1">
            <w:r w:rsidR="00AF6C98" w:rsidRPr="00BD0CAB">
              <w:rPr>
                <w:rStyle w:val="Hyperlink"/>
                <w:rFonts w:ascii="Times New Roman" w:hAnsi="Times New Roman" w:cs="Times New Roman"/>
                <w:noProof/>
                <w:sz w:val="32"/>
                <w:lang w:val="en-US"/>
              </w:rPr>
              <w:t>2.2. Uticaj krize u EU na svjetsku ekonomiju</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_Toc467438328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16</w:t>
            </w:r>
            <w:r w:rsidRPr="00BD0CAB">
              <w:rPr>
                <w:rFonts w:ascii="Times New Roman" w:hAnsi="Times New Roman" w:cs="Times New Roman"/>
                <w:noProof/>
                <w:webHidden/>
                <w:sz w:val="32"/>
              </w:rPr>
              <w:fldChar w:fldCharType="end"/>
            </w:r>
          </w:hyperlink>
        </w:p>
        <w:p w:rsidR="00AF6C98" w:rsidRPr="00BD0CAB" w:rsidRDefault="002C61D8" w:rsidP="00BD0CAB">
          <w:pPr>
            <w:pStyle w:val="TOC1"/>
            <w:tabs>
              <w:tab w:val="right" w:leader="dot" w:pos="9350"/>
            </w:tabs>
            <w:spacing w:line="360" w:lineRule="auto"/>
            <w:jc w:val="both"/>
            <w:rPr>
              <w:rFonts w:ascii="Times New Roman" w:hAnsi="Times New Roman" w:cs="Times New Roman"/>
              <w:noProof/>
              <w:sz w:val="32"/>
            </w:rPr>
          </w:pPr>
          <w:hyperlink w:anchor="_Toc467438329" w:history="1">
            <w:r w:rsidR="00AF6C98" w:rsidRPr="00BD0CAB">
              <w:rPr>
                <w:rStyle w:val="Hyperlink"/>
                <w:rFonts w:ascii="Times New Roman" w:hAnsi="Times New Roman" w:cs="Times New Roman"/>
                <w:b/>
                <w:noProof/>
                <w:sz w:val="32"/>
                <w:lang w:val="en-US"/>
              </w:rPr>
              <w:t>Glava 3.</w:t>
            </w:r>
            <w:r w:rsidR="00AF6C98" w:rsidRPr="00BD0CAB">
              <w:rPr>
                <w:rStyle w:val="Hyperlink"/>
                <w:rFonts w:ascii="Times New Roman" w:hAnsi="Times New Roman" w:cs="Times New Roman"/>
                <w:noProof/>
                <w:sz w:val="32"/>
                <w:lang w:val="en-US"/>
              </w:rPr>
              <w:t xml:space="preserve"> Načini izlaska iz krize</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_Toc467438329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17</w:t>
            </w:r>
            <w:r w:rsidRPr="00BD0CAB">
              <w:rPr>
                <w:rFonts w:ascii="Times New Roman" w:hAnsi="Times New Roman" w:cs="Times New Roman"/>
                <w:noProof/>
                <w:webHidden/>
                <w:sz w:val="32"/>
              </w:rPr>
              <w:fldChar w:fldCharType="end"/>
            </w:r>
          </w:hyperlink>
        </w:p>
        <w:p w:rsidR="00AF6C98" w:rsidRPr="00BD0CAB" w:rsidRDefault="002C61D8" w:rsidP="00BD0CAB">
          <w:pPr>
            <w:pStyle w:val="TOC2"/>
            <w:tabs>
              <w:tab w:val="right" w:leader="dot" w:pos="9350"/>
            </w:tabs>
            <w:spacing w:line="360" w:lineRule="auto"/>
            <w:jc w:val="both"/>
            <w:rPr>
              <w:rFonts w:ascii="Times New Roman" w:hAnsi="Times New Roman" w:cs="Times New Roman"/>
              <w:noProof/>
              <w:sz w:val="32"/>
            </w:rPr>
          </w:pPr>
          <w:hyperlink w:anchor="_Toc467438330" w:history="1">
            <w:r w:rsidR="00AF6C98" w:rsidRPr="00BD0CAB">
              <w:rPr>
                <w:rStyle w:val="Hyperlink"/>
                <w:rFonts w:ascii="Times New Roman" w:hAnsi="Times New Roman" w:cs="Times New Roman"/>
                <w:noProof/>
                <w:sz w:val="32"/>
                <w:lang w:val="en-US"/>
              </w:rPr>
              <w:t>3.1. Izlazak iz krize u Grčkoj</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_Toc467438330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17</w:t>
            </w:r>
            <w:r w:rsidRPr="00BD0CAB">
              <w:rPr>
                <w:rFonts w:ascii="Times New Roman" w:hAnsi="Times New Roman" w:cs="Times New Roman"/>
                <w:noProof/>
                <w:webHidden/>
                <w:sz w:val="32"/>
              </w:rPr>
              <w:fldChar w:fldCharType="end"/>
            </w:r>
          </w:hyperlink>
        </w:p>
        <w:p w:rsidR="00AF6C98" w:rsidRPr="00BD0CAB" w:rsidRDefault="002C61D8" w:rsidP="00BD0CAB">
          <w:pPr>
            <w:pStyle w:val="TOC2"/>
            <w:tabs>
              <w:tab w:val="right" w:leader="dot" w:pos="9350"/>
            </w:tabs>
            <w:spacing w:line="360" w:lineRule="auto"/>
            <w:jc w:val="both"/>
            <w:rPr>
              <w:rFonts w:ascii="Times New Roman" w:hAnsi="Times New Roman" w:cs="Times New Roman"/>
              <w:noProof/>
              <w:sz w:val="32"/>
            </w:rPr>
          </w:pPr>
          <w:hyperlink w:anchor="_Toc467438331" w:history="1">
            <w:r w:rsidR="00AF6C98" w:rsidRPr="00BD0CAB">
              <w:rPr>
                <w:rStyle w:val="Hyperlink"/>
                <w:rFonts w:ascii="Times New Roman" w:hAnsi="Times New Roman" w:cs="Times New Roman"/>
                <w:noProof/>
                <w:sz w:val="32"/>
                <w:lang w:val="en-US"/>
              </w:rPr>
              <w:t>3.2. Izlazak iz krize u Irskoj</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_Toc467438331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19</w:t>
            </w:r>
            <w:r w:rsidRPr="00BD0CAB">
              <w:rPr>
                <w:rFonts w:ascii="Times New Roman" w:hAnsi="Times New Roman" w:cs="Times New Roman"/>
                <w:noProof/>
                <w:webHidden/>
                <w:sz w:val="32"/>
              </w:rPr>
              <w:fldChar w:fldCharType="end"/>
            </w:r>
          </w:hyperlink>
        </w:p>
        <w:p w:rsidR="00AF6C98" w:rsidRPr="00BD0CAB" w:rsidRDefault="002C61D8" w:rsidP="00BD0CAB">
          <w:pPr>
            <w:pStyle w:val="TOC2"/>
            <w:tabs>
              <w:tab w:val="right" w:leader="dot" w:pos="9350"/>
            </w:tabs>
            <w:spacing w:line="360" w:lineRule="auto"/>
            <w:jc w:val="both"/>
            <w:rPr>
              <w:rFonts w:ascii="Times New Roman" w:hAnsi="Times New Roman" w:cs="Times New Roman"/>
              <w:noProof/>
              <w:sz w:val="32"/>
            </w:rPr>
          </w:pPr>
          <w:hyperlink w:anchor="_Toc467438332" w:history="1">
            <w:r w:rsidR="0099700E">
              <w:rPr>
                <w:rStyle w:val="Hyperlink"/>
                <w:rFonts w:ascii="Times New Roman" w:hAnsi="Times New Roman" w:cs="Times New Roman"/>
                <w:noProof/>
                <w:sz w:val="32"/>
                <w:lang w:val="en-US"/>
              </w:rPr>
              <w:t>3.3. Izlazak</w:t>
            </w:r>
            <w:r w:rsidR="00AF6C98" w:rsidRPr="00BD0CAB">
              <w:rPr>
                <w:rStyle w:val="Hyperlink"/>
                <w:rFonts w:ascii="Times New Roman" w:hAnsi="Times New Roman" w:cs="Times New Roman"/>
                <w:noProof/>
                <w:sz w:val="32"/>
                <w:lang w:val="en-US"/>
              </w:rPr>
              <w:t xml:space="preserve"> iz krize u Španiji</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_Toc467438332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21</w:t>
            </w:r>
            <w:r w:rsidRPr="00BD0CAB">
              <w:rPr>
                <w:rFonts w:ascii="Times New Roman" w:hAnsi="Times New Roman" w:cs="Times New Roman"/>
                <w:noProof/>
                <w:webHidden/>
                <w:sz w:val="32"/>
              </w:rPr>
              <w:fldChar w:fldCharType="end"/>
            </w:r>
          </w:hyperlink>
        </w:p>
        <w:p w:rsidR="00AF6C98" w:rsidRDefault="002C61D8" w:rsidP="00BD0CAB">
          <w:pPr>
            <w:pStyle w:val="TOC1"/>
            <w:tabs>
              <w:tab w:val="right" w:leader="dot" w:pos="9350"/>
            </w:tabs>
            <w:spacing w:line="360" w:lineRule="auto"/>
            <w:jc w:val="both"/>
            <w:rPr>
              <w:rStyle w:val="Hyperlink"/>
              <w:rFonts w:ascii="Times New Roman" w:hAnsi="Times New Roman" w:cs="Times New Roman"/>
              <w:noProof/>
              <w:sz w:val="32"/>
            </w:rPr>
          </w:pPr>
          <w:hyperlink w:anchor="_Toc467438333" w:history="1">
            <w:r w:rsidR="00AF6C98" w:rsidRPr="00BD0CAB">
              <w:rPr>
                <w:rStyle w:val="Hyperlink"/>
                <w:rFonts w:ascii="Times New Roman" w:hAnsi="Times New Roman" w:cs="Times New Roman"/>
                <w:b/>
                <w:noProof/>
                <w:sz w:val="32"/>
                <w:lang w:val="en-US"/>
              </w:rPr>
              <w:t>Zaključak</w:t>
            </w:r>
            <w:r w:rsidR="00AF6C98" w:rsidRPr="00BD0CAB">
              <w:rPr>
                <w:rFonts w:ascii="Times New Roman" w:hAnsi="Times New Roman" w:cs="Times New Roman"/>
                <w:noProof/>
                <w:webHidden/>
                <w:sz w:val="32"/>
              </w:rPr>
              <w:tab/>
            </w:r>
            <w:r w:rsidRPr="00BD0CAB">
              <w:rPr>
                <w:rFonts w:ascii="Times New Roman" w:hAnsi="Times New Roman" w:cs="Times New Roman"/>
                <w:noProof/>
                <w:webHidden/>
                <w:sz w:val="32"/>
              </w:rPr>
              <w:fldChar w:fldCharType="begin"/>
            </w:r>
            <w:r w:rsidR="00AF6C98" w:rsidRPr="00BD0CAB">
              <w:rPr>
                <w:rFonts w:ascii="Times New Roman" w:hAnsi="Times New Roman" w:cs="Times New Roman"/>
                <w:noProof/>
                <w:webHidden/>
                <w:sz w:val="32"/>
              </w:rPr>
              <w:instrText xml:space="preserve"> PAGEREF _Toc467438333 \h </w:instrText>
            </w:r>
            <w:r w:rsidRPr="00BD0CAB">
              <w:rPr>
                <w:rFonts w:ascii="Times New Roman" w:hAnsi="Times New Roman" w:cs="Times New Roman"/>
                <w:noProof/>
                <w:webHidden/>
                <w:sz w:val="32"/>
              </w:rPr>
            </w:r>
            <w:r w:rsidRPr="00BD0CAB">
              <w:rPr>
                <w:rFonts w:ascii="Times New Roman" w:hAnsi="Times New Roman" w:cs="Times New Roman"/>
                <w:noProof/>
                <w:webHidden/>
                <w:sz w:val="32"/>
              </w:rPr>
              <w:fldChar w:fldCharType="separate"/>
            </w:r>
            <w:r w:rsidR="00AF6C98" w:rsidRPr="00BD0CAB">
              <w:rPr>
                <w:rFonts w:ascii="Times New Roman" w:hAnsi="Times New Roman" w:cs="Times New Roman"/>
                <w:noProof/>
                <w:webHidden/>
                <w:sz w:val="32"/>
              </w:rPr>
              <w:t>23</w:t>
            </w:r>
            <w:r w:rsidRPr="00BD0CAB">
              <w:rPr>
                <w:rFonts w:ascii="Times New Roman" w:hAnsi="Times New Roman" w:cs="Times New Roman"/>
                <w:noProof/>
                <w:webHidden/>
                <w:sz w:val="32"/>
              </w:rPr>
              <w:fldChar w:fldCharType="end"/>
            </w:r>
          </w:hyperlink>
        </w:p>
        <w:p w:rsidR="00BD0CAB" w:rsidRPr="00BD0CAB" w:rsidRDefault="00BD0CAB" w:rsidP="00BD0CAB">
          <w:pPr>
            <w:rPr>
              <w:rFonts w:ascii="Times New Roman" w:hAnsi="Times New Roman" w:cs="Times New Roman"/>
              <w:b/>
              <w:sz w:val="32"/>
            </w:rPr>
          </w:pPr>
          <w:r w:rsidRPr="00BD0CAB">
            <w:rPr>
              <w:rFonts w:ascii="Times New Roman" w:hAnsi="Times New Roman" w:cs="Times New Roman"/>
              <w:b/>
              <w:sz w:val="32"/>
            </w:rPr>
            <w:t>Literatura</w:t>
          </w:r>
        </w:p>
        <w:p w:rsidR="00BD0CAB" w:rsidRDefault="002C61D8" w:rsidP="00D86703">
          <w:pPr>
            <w:spacing w:line="360" w:lineRule="auto"/>
            <w:jc w:val="both"/>
            <w:rPr>
              <w:rFonts w:ascii="Times New Roman" w:hAnsi="Times New Roman" w:cs="Times New Roman"/>
              <w:sz w:val="32"/>
            </w:rPr>
          </w:pPr>
          <w:r w:rsidRPr="00BD0CAB">
            <w:rPr>
              <w:rFonts w:ascii="Times New Roman" w:hAnsi="Times New Roman" w:cs="Times New Roman"/>
              <w:sz w:val="32"/>
            </w:rPr>
            <w:fldChar w:fldCharType="end"/>
          </w:r>
        </w:p>
        <w:p w:rsidR="00D86703" w:rsidRPr="00BD0CAB" w:rsidRDefault="002C61D8" w:rsidP="00D86703">
          <w:pPr>
            <w:spacing w:line="360" w:lineRule="auto"/>
            <w:jc w:val="both"/>
            <w:rPr>
              <w:rFonts w:ascii="Times New Roman" w:hAnsi="Times New Roman" w:cs="Times New Roman"/>
              <w:sz w:val="32"/>
            </w:rPr>
          </w:pPr>
        </w:p>
      </w:sdtContent>
    </w:sdt>
    <w:p w:rsidR="001167A0" w:rsidRPr="00C367A7" w:rsidRDefault="009C6769" w:rsidP="00AF6C98">
      <w:pPr>
        <w:pStyle w:val="Heading1"/>
      </w:pPr>
      <w:bookmarkStart w:id="0" w:name="_Toc467438321"/>
      <w:r>
        <w:rPr>
          <w:lang w:val="en-US"/>
        </w:rPr>
        <w:lastRenderedPageBreak/>
        <w:t>Uvodna</w:t>
      </w:r>
      <w:r w:rsidRPr="00C367A7">
        <w:t xml:space="preserve"> </w:t>
      </w:r>
      <w:r>
        <w:rPr>
          <w:lang w:val="en-US"/>
        </w:rPr>
        <w:t>rije</w:t>
      </w:r>
      <w:r w:rsidRPr="00C367A7">
        <w:t>č</w:t>
      </w:r>
      <w:bookmarkEnd w:id="0"/>
    </w:p>
    <w:p w:rsidR="00ED1928" w:rsidRPr="00ED1928" w:rsidRDefault="00847F84" w:rsidP="00D86703">
      <w:pPr>
        <w:spacing w:line="360" w:lineRule="auto"/>
        <w:jc w:val="both"/>
        <w:rPr>
          <w:rFonts w:ascii="Times New Roman" w:hAnsi="Times New Roman" w:cs="Times New Roman"/>
          <w:sz w:val="28"/>
        </w:rPr>
      </w:pPr>
      <w:r w:rsidRPr="00C367A7">
        <w:rPr>
          <w:rFonts w:ascii="Times New Roman" w:hAnsi="Times New Roman" w:cs="Times New Roman"/>
          <w:sz w:val="28"/>
        </w:rPr>
        <w:t xml:space="preserve"> </w:t>
      </w:r>
    </w:p>
    <w:p w:rsidR="006502C7" w:rsidRPr="00ED1928" w:rsidRDefault="00ED1928" w:rsidP="00D86703">
      <w:pPr>
        <w:spacing w:line="360" w:lineRule="auto"/>
        <w:jc w:val="both"/>
        <w:rPr>
          <w:rFonts w:ascii="Times New Roman" w:hAnsi="Times New Roman" w:cs="Times New Roman"/>
          <w:sz w:val="28"/>
          <w:lang w:val="en-US"/>
        </w:rPr>
      </w:pPr>
      <w:r w:rsidRPr="00ED1928">
        <w:rPr>
          <w:rFonts w:ascii="Times New Roman" w:hAnsi="Times New Roman" w:cs="Times New Roman"/>
          <w:sz w:val="28"/>
        </w:rPr>
        <w:t xml:space="preserve">  </w:t>
      </w:r>
      <w:r w:rsidR="00B82C71" w:rsidRPr="00B82C71">
        <w:rPr>
          <w:rFonts w:ascii="Times New Roman" w:hAnsi="Times New Roman" w:cs="Times New Roman"/>
          <w:sz w:val="28"/>
          <w:lang w:val="en-US"/>
        </w:rPr>
        <w:t>U</w:t>
      </w:r>
      <w:r w:rsidR="00B82C71" w:rsidRPr="00ED1928">
        <w:rPr>
          <w:rFonts w:ascii="Times New Roman" w:hAnsi="Times New Roman" w:cs="Times New Roman"/>
          <w:sz w:val="28"/>
        </w:rPr>
        <w:t xml:space="preserve"> ž</w:t>
      </w:r>
      <w:r w:rsidR="00B82C71" w:rsidRPr="00B82C71">
        <w:rPr>
          <w:rFonts w:ascii="Times New Roman" w:hAnsi="Times New Roman" w:cs="Times New Roman"/>
          <w:sz w:val="28"/>
          <w:lang w:val="en-US"/>
        </w:rPr>
        <w:t>ivotu</w:t>
      </w:r>
      <w:r w:rsidR="00B82C71" w:rsidRPr="00ED1928">
        <w:rPr>
          <w:rFonts w:ascii="Times New Roman" w:hAnsi="Times New Roman" w:cs="Times New Roman"/>
          <w:sz w:val="28"/>
        </w:rPr>
        <w:t xml:space="preserve"> </w:t>
      </w:r>
      <w:r w:rsidR="00B82C71">
        <w:rPr>
          <w:rFonts w:ascii="Times New Roman" w:hAnsi="Times New Roman" w:cs="Times New Roman"/>
          <w:sz w:val="28"/>
          <w:lang w:val="en-US"/>
        </w:rPr>
        <w:t>i</w:t>
      </w:r>
      <w:r w:rsidR="00B82C71" w:rsidRPr="00ED1928">
        <w:rPr>
          <w:rFonts w:ascii="Times New Roman" w:hAnsi="Times New Roman" w:cs="Times New Roman"/>
          <w:sz w:val="28"/>
        </w:rPr>
        <w:t xml:space="preserve"> </w:t>
      </w:r>
      <w:r w:rsidR="00B82C71" w:rsidRPr="00B82C71">
        <w:rPr>
          <w:rFonts w:ascii="Times New Roman" w:hAnsi="Times New Roman" w:cs="Times New Roman"/>
          <w:sz w:val="28"/>
          <w:lang w:val="en-US"/>
        </w:rPr>
        <w:t>funkcionisanju</w:t>
      </w:r>
      <w:r w:rsidR="00B82C71" w:rsidRPr="00ED1928">
        <w:rPr>
          <w:rFonts w:ascii="Times New Roman" w:hAnsi="Times New Roman" w:cs="Times New Roman"/>
          <w:sz w:val="28"/>
        </w:rPr>
        <w:t xml:space="preserve"> </w:t>
      </w:r>
      <w:r w:rsidR="00B82C71" w:rsidRPr="00B82C71">
        <w:rPr>
          <w:rFonts w:ascii="Times New Roman" w:hAnsi="Times New Roman" w:cs="Times New Roman"/>
          <w:sz w:val="28"/>
          <w:lang w:val="en-US"/>
        </w:rPr>
        <w:t>dru</w:t>
      </w:r>
      <w:r w:rsidR="00B82C71" w:rsidRPr="00ED1928">
        <w:rPr>
          <w:rFonts w:ascii="Times New Roman" w:hAnsi="Times New Roman" w:cs="Times New Roman"/>
          <w:sz w:val="28"/>
        </w:rPr>
        <w:t>š</w:t>
      </w:r>
      <w:r w:rsidR="00B82C71" w:rsidRPr="00B82C71">
        <w:rPr>
          <w:rFonts w:ascii="Times New Roman" w:hAnsi="Times New Roman" w:cs="Times New Roman"/>
          <w:sz w:val="28"/>
          <w:lang w:val="en-US"/>
        </w:rPr>
        <w:t>tva</w:t>
      </w:r>
      <w:r w:rsidR="00B82C71" w:rsidRPr="00ED1928">
        <w:rPr>
          <w:rFonts w:ascii="Times New Roman" w:hAnsi="Times New Roman" w:cs="Times New Roman"/>
          <w:sz w:val="28"/>
        </w:rPr>
        <w:t xml:space="preserve"> </w:t>
      </w:r>
      <w:r w:rsidR="00B82C71" w:rsidRPr="00B82C71">
        <w:rPr>
          <w:rFonts w:ascii="Times New Roman" w:hAnsi="Times New Roman" w:cs="Times New Roman"/>
          <w:sz w:val="28"/>
          <w:lang w:val="en-US"/>
        </w:rPr>
        <w:t>jedno</w:t>
      </w:r>
      <w:r w:rsidR="00B82C71" w:rsidRPr="00ED1928">
        <w:rPr>
          <w:rFonts w:ascii="Times New Roman" w:hAnsi="Times New Roman" w:cs="Times New Roman"/>
          <w:sz w:val="28"/>
        </w:rPr>
        <w:t xml:space="preserve"> </w:t>
      </w:r>
      <w:r w:rsidR="00B82C71" w:rsidRPr="00B82C71">
        <w:rPr>
          <w:rFonts w:ascii="Times New Roman" w:hAnsi="Times New Roman" w:cs="Times New Roman"/>
          <w:sz w:val="28"/>
          <w:lang w:val="en-US"/>
        </w:rPr>
        <w:t>od</w:t>
      </w:r>
      <w:r w:rsidR="00B82C71" w:rsidRPr="00ED1928">
        <w:rPr>
          <w:rFonts w:ascii="Times New Roman" w:hAnsi="Times New Roman" w:cs="Times New Roman"/>
          <w:sz w:val="28"/>
        </w:rPr>
        <w:t xml:space="preserve"> </w:t>
      </w:r>
      <w:r w:rsidR="00B82C71" w:rsidRPr="00B82C71">
        <w:rPr>
          <w:rFonts w:ascii="Times New Roman" w:hAnsi="Times New Roman" w:cs="Times New Roman"/>
          <w:sz w:val="28"/>
          <w:lang w:val="en-US"/>
        </w:rPr>
        <w:t>najva</w:t>
      </w:r>
      <w:r w:rsidR="00B82C71" w:rsidRPr="00ED1928">
        <w:rPr>
          <w:rFonts w:ascii="Times New Roman" w:hAnsi="Times New Roman" w:cs="Times New Roman"/>
          <w:sz w:val="28"/>
        </w:rPr>
        <w:t>ž</w:t>
      </w:r>
      <w:r w:rsidR="00B82C71" w:rsidRPr="00B82C71">
        <w:rPr>
          <w:rFonts w:ascii="Times New Roman" w:hAnsi="Times New Roman" w:cs="Times New Roman"/>
          <w:sz w:val="28"/>
          <w:lang w:val="en-US"/>
        </w:rPr>
        <w:t>nijih</w:t>
      </w:r>
      <w:r w:rsidR="00B82C71" w:rsidRPr="00ED1928">
        <w:rPr>
          <w:rFonts w:ascii="Times New Roman" w:hAnsi="Times New Roman" w:cs="Times New Roman"/>
          <w:sz w:val="28"/>
        </w:rPr>
        <w:t xml:space="preserve"> </w:t>
      </w:r>
      <w:r w:rsidR="00B82C71" w:rsidRPr="00B82C71">
        <w:rPr>
          <w:rFonts w:ascii="Times New Roman" w:hAnsi="Times New Roman" w:cs="Times New Roman"/>
          <w:sz w:val="28"/>
          <w:lang w:val="en-US"/>
        </w:rPr>
        <w:t>mjesta</w:t>
      </w:r>
      <w:r w:rsidR="00B82C71" w:rsidRPr="00ED1928">
        <w:rPr>
          <w:rFonts w:ascii="Times New Roman" w:hAnsi="Times New Roman" w:cs="Times New Roman"/>
          <w:sz w:val="28"/>
        </w:rPr>
        <w:t xml:space="preserve"> </w:t>
      </w:r>
      <w:r w:rsidR="00B82C71" w:rsidRPr="00B82C71">
        <w:rPr>
          <w:rFonts w:ascii="Times New Roman" w:hAnsi="Times New Roman" w:cs="Times New Roman"/>
          <w:sz w:val="28"/>
          <w:lang w:val="en-US"/>
        </w:rPr>
        <w:t>zauzima</w:t>
      </w:r>
      <w:r w:rsidR="00B82C71" w:rsidRPr="00ED1928">
        <w:rPr>
          <w:rFonts w:ascii="Times New Roman" w:hAnsi="Times New Roman" w:cs="Times New Roman"/>
          <w:sz w:val="28"/>
        </w:rPr>
        <w:t xml:space="preserve"> </w:t>
      </w:r>
      <w:r w:rsidR="00B82C71" w:rsidRPr="00B82C71">
        <w:rPr>
          <w:rFonts w:ascii="Times New Roman" w:hAnsi="Times New Roman" w:cs="Times New Roman"/>
          <w:sz w:val="28"/>
          <w:lang w:val="en-US"/>
        </w:rPr>
        <w:t>ekonomija</w:t>
      </w:r>
      <w:r w:rsidR="00CA1341" w:rsidRPr="00ED1928">
        <w:rPr>
          <w:rFonts w:ascii="Times New Roman" w:hAnsi="Times New Roman" w:cs="Times New Roman"/>
          <w:sz w:val="28"/>
        </w:rPr>
        <w:t xml:space="preserve">, </w:t>
      </w:r>
      <w:r w:rsidR="00CA1341">
        <w:rPr>
          <w:rFonts w:ascii="Times New Roman" w:hAnsi="Times New Roman" w:cs="Times New Roman"/>
          <w:sz w:val="28"/>
          <w:lang w:val="en-US"/>
        </w:rPr>
        <w:t>odnosno</w:t>
      </w:r>
      <w:r w:rsidR="00B82C71" w:rsidRPr="00ED1928">
        <w:rPr>
          <w:rFonts w:ascii="Times New Roman" w:hAnsi="Times New Roman" w:cs="Times New Roman"/>
          <w:sz w:val="28"/>
        </w:rPr>
        <w:t xml:space="preserve"> </w:t>
      </w:r>
      <w:r w:rsidR="00B82C71">
        <w:rPr>
          <w:rFonts w:ascii="Times New Roman" w:hAnsi="Times New Roman" w:cs="Times New Roman"/>
          <w:sz w:val="28"/>
          <w:lang w:val="en-US"/>
        </w:rPr>
        <w:t>ekonomska</w:t>
      </w:r>
      <w:r w:rsidR="00B82C71" w:rsidRPr="00ED1928">
        <w:rPr>
          <w:rFonts w:ascii="Times New Roman" w:hAnsi="Times New Roman" w:cs="Times New Roman"/>
          <w:sz w:val="28"/>
        </w:rPr>
        <w:t xml:space="preserve"> </w:t>
      </w:r>
      <w:r w:rsidR="00B82C71">
        <w:rPr>
          <w:rFonts w:ascii="Times New Roman" w:hAnsi="Times New Roman" w:cs="Times New Roman"/>
          <w:sz w:val="28"/>
          <w:lang w:val="en-US"/>
        </w:rPr>
        <w:t>sfer</w:t>
      </w:r>
      <w:r w:rsidR="00CA1341">
        <w:rPr>
          <w:rFonts w:ascii="Times New Roman" w:hAnsi="Times New Roman" w:cs="Times New Roman"/>
          <w:sz w:val="28"/>
          <w:lang w:val="en-US"/>
        </w:rPr>
        <w:t>a</w:t>
      </w:r>
      <w:r w:rsidR="00CA1341" w:rsidRPr="00ED1928">
        <w:rPr>
          <w:rFonts w:ascii="Times New Roman" w:hAnsi="Times New Roman" w:cs="Times New Roman"/>
          <w:sz w:val="28"/>
        </w:rPr>
        <w:t>.</w:t>
      </w:r>
      <w:r w:rsidR="00534463" w:rsidRPr="00ED1928">
        <w:rPr>
          <w:rFonts w:ascii="Times New Roman" w:hAnsi="Times New Roman" w:cs="Times New Roman"/>
          <w:sz w:val="28"/>
        </w:rPr>
        <w:t xml:space="preserve"> </w:t>
      </w:r>
      <w:r w:rsidR="00534463">
        <w:rPr>
          <w:rFonts w:ascii="Times New Roman" w:hAnsi="Times New Roman" w:cs="Times New Roman"/>
          <w:sz w:val="28"/>
          <w:lang w:val="en-US"/>
        </w:rPr>
        <w:t>Ekonomija</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kao</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takva</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predstavlja</w:t>
      </w:r>
      <w:r w:rsidR="006502C7" w:rsidRPr="00C367A7">
        <w:rPr>
          <w:rFonts w:ascii="Times New Roman" w:hAnsi="Times New Roman" w:cs="Times New Roman"/>
          <w:sz w:val="28"/>
        </w:rPr>
        <w:t xml:space="preserve"> č</w:t>
      </w:r>
      <w:r w:rsidR="006502C7">
        <w:rPr>
          <w:rFonts w:ascii="Times New Roman" w:hAnsi="Times New Roman" w:cs="Times New Roman"/>
          <w:sz w:val="28"/>
          <w:lang w:val="en-US"/>
        </w:rPr>
        <w:t>itavu</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jednu</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nauku</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za</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koju</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se</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smatra</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da</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je</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p</w:t>
      </w:r>
      <w:r w:rsidR="00534463">
        <w:rPr>
          <w:rFonts w:ascii="Times New Roman" w:hAnsi="Times New Roman" w:cs="Times New Roman"/>
          <w:sz w:val="28"/>
          <w:lang w:val="en-US"/>
        </w:rPr>
        <w:t>rvi</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nau</w:t>
      </w:r>
      <w:r w:rsidR="00534463" w:rsidRPr="00C367A7">
        <w:rPr>
          <w:rFonts w:ascii="Times New Roman" w:hAnsi="Times New Roman" w:cs="Times New Roman"/>
          <w:sz w:val="28"/>
        </w:rPr>
        <w:t>č</w:t>
      </w:r>
      <w:r w:rsidR="00534463">
        <w:rPr>
          <w:rFonts w:ascii="Times New Roman" w:hAnsi="Times New Roman" w:cs="Times New Roman"/>
          <w:sz w:val="28"/>
          <w:lang w:val="en-US"/>
        </w:rPr>
        <w:t>nik</w:t>
      </w:r>
      <w:r w:rsidR="00534463" w:rsidRPr="00C367A7">
        <w:rPr>
          <w:rFonts w:ascii="Times New Roman" w:hAnsi="Times New Roman" w:cs="Times New Roman"/>
          <w:sz w:val="28"/>
        </w:rPr>
        <w:t>-</w:t>
      </w:r>
      <w:r w:rsidR="00534463">
        <w:rPr>
          <w:rFonts w:ascii="Times New Roman" w:hAnsi="Times New Roman" w:cs="Times New Roman"/>
          <w:sz w:val="28"/>
          <w:lang w:val="en-US"/>
        </w:rPr>
        <w:t>ekonomista</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u</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sav</w:t>
      </w:r>
      <w:r w:rsidR="006502C7">
        <w:rPr>
          <w:rFonts w:ascii="Times New Roman" w:hAnsi="Times New Roman" w:cs="Times New Roman"/>
          <w:sz w:val="28"/>
          <w:lang w:val="en-US"/>
        </w:rPr>
        <w:t>remenom</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smislu</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te</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rije</w:t>
      </w:r>
      <w:r w:rsidR="006502C7" w:rsidRPr="00C367A7">
        <w:rPr>
          <w:rFonts w:ascii="Times New Roman" w:hAnsi="Times New Roman" w:cs="Times New Roman"/>
          <w:sz w:val="28"/>
        </w:rPr>
        <w:t>č</w:t>
      </w:r>
      <w:r w:rsidR="006502C7">
        <w:rPr>
          <w:rFonts w:ascii="Times New Roman" w:hAnsi="Times New Roman" w:cs="Times New Roman"/>
          <w:sz w:val="28"/>
          <w:lang w:val="en-US"/>
        </w:rPr>
        <w:t>i</w:t>
      </w:r>
      <w:r w:rsidR="006502C7" w:rsidRPr="00C367A7">
        <w:rPr>
          <w:rFonts w:ascii="Times New Roman" w:hAnsi="Times New Roman" w:cs="Times New Roman"/>
          <w:sz w:val="28"/>
        </w:rPr>
        <w:t xml:space="preserve">, </w:t>
      </w:r>
      <w:r w:rsidR="006502C7">
        <w:rPr>
          <w:rFonts w:ascii="Times New Roman" w:hAnsi="Times New Roman" w:cs="Times New Roman"/>
          <w:sz w:val="28"/>
          <w:lang w:val="en-US"/>
        </w:rPr>
        <w:t>bio</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Gotfrid</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Lajbnic</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koji</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je</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tvorac</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diferencijalnog</w:t>
      </w:r>
      <w:r w:rsidR="00534463" w:rsidRPr="00C367A7">
        <w:rPr>
          <w:rFonts w:ascii="Times New Roman" w:hAnsi="Times New Roman" w:cs="Times New Roman"/>
          <w:sz w:val="28"/>
        </w:rPr>
        <w:t xml:space="preserve"> </w:t>
      </w:r>
      <w:r w:rsidR="00534463">
        <w:rPr>
          <w:rFonts w:ascii="Times New Roman" w:hAnsi="Times New Roman" w:cs="Times New Roman"/>
          <w:sz w:val="28"/>
          <w:lang w:val="en-US"/>
        </w:rPr>
        <w:t>ra</w:t>
      </w:r>
      <w:r w:rsidR="00534463" w:rsidRPr="00C367A7">
        <w:rPr>
          <w:rFonts w:ascii="Times New Roman" w:hAnsi="Times New Roman" w:cs="Times New Roman"/>
          <w:sz w:val="28"/>
        </w:rPr>
        <w:t>č</w:t>
      </w:r>
      <w:r w:rsidR="00534463">
        <w:rPr>
          <w:rFonts w:ascii="Times New Roman" w:hAnsi="Times New Roman" w:cs="Times New Roman"/>
          <w:sz w:val="28"/>
          <w:lang w:val="en-US"/>
        </w:rPr>
        <w:t>unanja</w:t>
      </w:r>
      <w:r w:rsidR="00534463">
        <w:rPr>
          <w:rStyle w:val="FootnoteReference"/>
          <w:rFonts w:ascii="Times New Roman" w:hAnsi="Times New Roman" w:cs="Times New Roman"/>
          <w:sz w:val="28"/>
          <w:lang w:val="en-US"/>
        </w:rPr>
        <w:footnoteReference w:id="2"/>
      </w:r>
      <w:r w:rsidR="00D11CC9" w:rsidRPr="00C367A7">
        <w:rPr>
          <w:rFonts w:ascii="Times New Roman" w:hAnsi="Times New Roman" w:cs="Times New Roman"/>
          <w:sz w:val="28"/>
        </w:rPr>
        <w:t xml:space="preserve">. </w:t>
      </w:r>
      <w:r w:rsidR="006502C7">
        <w:rPr>
          <w:rFonts w:ascii="Times New Roman" w:hAnsi="Times New Roman" w:cs="Times New Roman"/>
          <w:sz w:val="28"/>
          <w:lang w:val="en-US"/>
        </w:rPr>
        <w:t xml:space="preserve">Međutim, koliko je stara ekonomija toliko je prati i </w:t>
      </w:r>
      <w:r w:rsidR="006502C7" w:rsidRPr="000D3EE5">
        <w:rPr>
          <w:rFonts w:ascii="Times New Roman" w:hAnsi="Times New Roman" w:cs="Times New Roman"/>
          <w:sz w:val="28"/>
          <w:lang w:val="en-US"/>
        </w:rPr>
        <w:t>kriza.</w:t>
      </w:r>
    </w:p>
    <w:p w:rsidR="00B7663D" w:rsidRPr="000D3EE5" w:rsidRDefault="006502C7" w:rsidP="00D86703">
      <w:pPr>
        <w:spacing w:line="360" w:lineRule="auto"/>
        <w:jc w:val="both"/>
        <w:rPr>
          <w:rFonts w:ascii="Times New Roman" w:hAnsi="Times New Roman" w:cs="Times New Roman"/>
          <w:sz w:val="28"/>
          <w:lang w:val="en-US"/>
        </w:rPr>
      </w:pPr>
      <w:r w:rsidRPr="000D3EE5">
        <w:rPr>
          <w:rFonts w:ascii="Times New Roman" w:hAnsi="Times New Roman" w:cs="Times New Roman"/>
          <w:sz w:val="28"/>
          <w:lang w:val="en-US"/>
        </w:rPr>
        <w:t xml:space="preserve">Ovaj seminarski rad </w:t>
      </w:r>
      <w:r>
        <w:rPr>
          <w:rFonts w:ascii="Times New Roman" w:hAnsi="Times New Roman" w:cs="Times New Roman"/>
          <w:sz w:val="28"/>
          <w:lang w:val="en-US"/>
        </w:rPr>
        <w:t>je</w:t>
      </w:r>
      <w:r w:rsidRPr="000D3EE5">
        <w:rPr>
          <w:rFonts w:ascii="Times New Roman" w:hAnsi="Times New Roman" w:cs="Times New Roman"/>
          <w:sz w:val="28"/>
          <w:lang w:val="en-US"/>
        </w:rPr>
        <w:t xml:space="preserve"> </w:t>
      </w:r>
      <w:r>
        <w:rPr>
          <w:rFonts w:ascii="Times New Roman" w:hAnsi="Times New Roman" w:cs="Times New Roman"/>
          <w:sz w:val="28"/>
          <w:lang w:val="en-US"/>
        </w:rPr>
        <w:t>posve</w:t>
      </w:r>
      <w:r w:rsidRPr="000D3EE5">
        <w:rPr>
          <w:rFonts w:ascii="Times New Roman" w:hAnsi="Times New Roman" w:cs="Times New Roman"/>
          <w:sz w:val="28"/>
          <w:lang w:val="en-US"/>
        </w:rPr>
        <w:t>ć</w:t>
      </w:r>
      <w:r>
        <w:rPr>
          <w:rFonts w:ascii="Times New Roman" w:hAnsi="Times New Roman" w:cs="Times New Roman"/>
          <w:sz w:val="28"/>
          <w:lang w:val="en-US"/>
        </w:rPr>
        <w:t>en</w:t>
      </w:r>
      <w:r w:rsidRPr="000D3EE5">
        <w:rPr>
          <w:rFonts w:ascii="Times New Roman" w:hAnsi="Times New Roman" w:cs="Times New Roman"/>
          <w:sz w:val="28"/>
          <w:lang w:val="en-US"/>
        </w:rPr>
        <w:t xml:space="preserve"> </w:t>
      </w:r>
      <w:r>
        <w:rPr>
          <w:rFonts w:ascii="Times New Roman" w:hAnsi="Times New Roman" w:cs="Times New Roman"/>
          <w:sz w:val="28"/>
          <w:lang w:val="en-US"/>
        </w:rPr>
        <w:t>upravo</w:t>
      </w:r>
      <w:r w:rsidRPr="000D3EE5">
        <w:rPr>
          <w:rFonts w:ascii="Times New Roman" w:hAnsi="Times New Roman" w:cs="Times New Roman"/>
          <w:sz w:val="28"/>
          <w:lang w:val="en-US"/>
        </w:rPr>
        <w:t xml:space="preserve"> </w:t>
      </w:r>
      <w:r>
        <w:rPr>
          <w:rFonts w:ascii="Times New Roman" w:hAnsi="Times New Roman" w:cs="Times New Roman"/>
          <w:sz w:val="28"/>
          <w:lang w:val="en-US"/>
        </w:rPr>
        <w:t>savremenoj</w:t>
      </w:r>
      <w:r w:rsidRPr="000D3EE5">
        <w:rPr>
          <w:rFonts w:ascii="Times New Roman" w:hAnsi="Times New Roman" w:cs="Times New Roman"/>
          <w:sz w:val="28"/>
          <w:lang w:val="en-US"/>
        </w:rPr>
        <w:t xml:space="preserve"> </w:t>
      </w:r>
      <w:r>
        <w:rPr>
          <w:rFonts w:ascii="Times New Roman" w:hAnsi="Times New Roman" w:cs="Times New Roman"/>
          <w:sz w:val="28"/>
          <w:lang w:val="en-US"/>
        </w:rPr>
        <w:t>ekonomskoj</w:t>
      </w:r>
      <w:r w:rsidRPr="000D3EE5">
        <w:rPr>
          <w:rFonts w:ascii="Times New Roman" w:hAnsi="Times New Roman" w:cs="Times New Roman"/>
          <w:sz w:val="28"/>
          <w:lang w:val="en-US"/>
        </w:rPr>
        <w:t xml:space="preserve"> </w:t>
      </w:r>
      <w:r>
        <w:rPr>
          <w:rFonts w:ascii="Times New Roman" w:hAnsi="Times New Roman" w:cs="Times New Roman"/>
          <w:sz w:val="28"/>
          <w:lang w:val="en-US"/>
        </w:rPr>
        <w:t>krizi</w:t>
      </w:r>
      <w:r w:rsidRPr="000D3EE5">
        <w:rPr>
          <w:rFonts w:ascii="Times New Roman" w:hAnsi="Times New Roman" w:cs="Times New Roman"/>
          <w:sz w:val="28"/>
          <w:lang w:val="en-US"/>
        </w:rPr>
        <w:t xml:space="preserve">, </w:t>
      </w:r>
      <w:r>
        <w:rPr>
          <w:rFonts w:ascii="Times New Roman" w:hAnsi="Times New Roman" w:cs="Times New Roman"/>
          <w:sz w:val="28"/>
          <w:lang w:val="en-US"/>
        </w:rPr>
        <w:t>njenim</w:t>
      </w:r>
      <w:r w:rsidRPr="000D3EE5">
        <w:rPr>
          <w:rFonts w:ascii="Times New Roman" w:hAnsi="Times New Roman" w:cs="Times New Roman"/>
          <w:sz w:val="28"/>
          <w:lang w:val="en-US"/>
        </w:rPr>
        <w:t xml:space="preserve"> </w:t>
      </w:r>
      <w:r>
        <w:rPr>
          <w:rFonts w:ascii="Times New Roman" w:hAnsi="Times New Roman" w:cs="Times New Roman"/>
          <w:sz w:val="28"/>
          <w:lang w:val="en-US"/>
        </w:rPr>
        <w:t>razlozima</w:t>
      </w:r>
      <w:r w:rsidRPr="000D3EE5">
        <w:rPr>
          <w:rFonts w:ascii="Times New Roman" w:hAnsi="Times New Roman" w:cs="Times New Roman"/>
          <w:sz w:val="28"/>
          <w:lang w:val="en-US"/>
        </w:rPr>
        <w:t xml:space="preserve"> </w:t>
      </w:r>
      <w:r>
        <w:rPr>
          <w:rFonts w:ascii="Times New Roman" w:hAnsi="Times New Roman" w:cs="Times New Roman"/>
          <w:sz w:val="28"/>
          <w:lang w:val="en-US"/>
        </w:rPr>
        <w:t>i</w:t>
      </w:r>
      <w:r w:rsidRPr="000D3EE5">
        <w:rPr>
          <w:rFonts w:ascii="Times New Roman" w:hAnsi="Times New Roman" w:cs="Times New Roman"/>
          <w:sz w:val="28"/>
          <w:lang w:val="en-US"/>
        </w:rPr>
        <w:t xml:space="preserve"> </w:t>
      </w:r>
      <w:r>
        <w:rPr>
          <w:rFonts w:ascii="Times New Roman" w:hAnsi="Times New Roman" w:cs="Times New Roman"/>
          <w:sz w:val="28"/>
          <w:lang w:val="en-US"/>
        </w:rPr>
        <w:t>uticajima</w:t>
      </w:r>
      <w:r w:rsidRPr="000D3EE5">
        <w:rPr>
          <w:rFonts w:ascii="Times New Roman" w:hAnsi="Times New Roman" w:cs="Times New Roman"/>
          <w:sz w:val="28"/>
          <w:lang w:val="en-US"/>
        </w:rPr>
        <w:t xml:space="preserve"> </w:t>
      </w:r>
      <w:r>
        <w:rPr>
          <w:rFonts w:ascii="Times New Roman" w:hAnsi="Times New Roman" w:cs="Times New Roman"/>
          <w:sz w:val="28"/>
          <w:lang w:val="en-US"/>
        </w:rPr>
        <w:t>na</w:t>
      </w:r>
      <w:r w:rsidRPr="000D3EE5">
        <w:rPr>
          <w:rFonts w:ascii="Times New Roman" w:hAnsi="Times New Roman" w:cs="Times New Roman"/>
          <w:sz w:val="28"/>
          <w:lang w:val="en-US"/>
        </w:rPr>
        <w:t xml:space="preserve"> </w:t>
      </w:r>
      <w:r>
        <w:rPr>
          <w:rFonts w:ascii="Times New Roman" w:hAnsi="Times New Roman" w:cs="Times New Roman"/>
          <w:sz w:val="28"/>
          <w:lang w:val="en-US"/>
        </w:rPr>
        <w:t>razne</w:t>
      </w:r>
      <w:r w:rsidRPr="000D3EE5">
        <w:rPr>
          <w:rFonts w:ascii="Times New Roman" w:hAnsi="Times New Roman" w:cs="Times New Roman"/>
          <w:sz w:val="28"/>
          <w:lang w:val="en-US"/>
        </w:rPr>
        <w:t xml:space="preserve"> </w:t>
      </w:r>
      <w:r>
        <w:rPr>
          <w:rFonts w:ascii="Times New Roman" w:hAnsi="Times New Roman" w:cs="Times New Roman"/>
          <w:sz w:val="28"/>
          <w:lang w:val="en-US"/>
        </w:rPr>
        <w:t>dr</w:t>
      </w:r>
      <w:r w:rsidRPr="000D3EE5">
        <w:rPr>
          <w:rFonts w:ascii="Times New Roman" w:hAnsi="Times New Roman" w:cs="Times New Roman"/>
          <w:sz w:val="28"/>
          <w:lang w:val="en-US"/>
        </w:rPr>
        <w:t>ž</w:t>
      </w:r>
      <w:r w:rsidR="00975AAA">
        <w:rPr>
          <w:rFonts w:ascii="Times New Roman" w:hAnsi="Times New Roman" w:cs="Times New Roman"/>
          <w:sz w:val="28"/>
          <w:lang w:val="en-US"/>
        </w:rPr>
        <w:t>ave</w:t>
      </w:r>
      <w:r w:rsidR="00975AAA" w:rsidRPr="000D3EE5">
        <w:rPr>
          <w:rFonts w:ascii="Times New Roman" w:hAnsi="Times New Roman" w:cs="Times New Roman"/>
          <w:sz w:val="28"/>
          <w:lang w:val="en-US"/>
        </w:rPr>
        <w:t xml:space="preserve">, </w:t>
      </w:r>
      <w:r w:rsidR="00975AAA">
        <w:rPr>
          <w:rFonts w:ascii="Times New Roman" w:hAnsi="Times New Roman" w:cs="Times New Roman"/>
          <w:sz w:val="28"/>
          <w:lang w:val="en-US"/>
        </w:rPr>
        <w:t>a</w:t>
      </w:r>
      <w:r w:rsidRPr="000D3EE5">
        <w:rPr>
          <w:rFonts w:ascii="Times New Roman" w:hAnsi="Times New Roman" w:cs="Times New Roman"/>
          <w:sz w:val="28"/>
          <w:lang w:val="en-US"/>
        </w:rPr>
        <w:t xml:space="preserve"> </w:t>
      </w:r>
      <w:r>
        <w:rPr>
          <w:rFonts w:ascii="Times New Roman" w:hAnsi="Times New Roman" w:cs="Times New Roman"/>
          <w:sz w:val="28"/>
          <w:lang w:val="en-US"/>
        </w:rPr>
        <w:t>prije</w:t>
      </w:r>
      <w:r w:rsidRPr="000D3EE5">
        <w:rPr>
          <w:rFonts w:ascii="Times New Roman" w:hAnsi="Times New Roman" w:cs="Times New Roman"/>
          <w:sz w:val="28"/>
          <w:lang w:val="en-US"/>
        </w:rPr>
        <w:t xml:space="preserve"> </w:t>
      </w:r>
      <w:r>
        <w:rPr>
          <w:rFonts w:ascii="Times New Roman" w:hAnsi="Times New Roman" w:cs="Times New Roman"/>
          <w:sz w:val="28"/>
          <w:lang w:val="en-US"/>
        </w:rPr>
        <w:t>svega</w:t>
      </w:r>
      <w:r w:rsidRPr="000D3EE5">
        <w:rPr>
          <w:rFonts w:ascii="Times New Roman" w:hAnsi="Times New Roman" w:cs="Times New Roman"/>
          <w:sz w:val="28"/>
          <w:lang w:val="en-US"/>
        </w:rPr>
        <w:t xml:space="preserve"> </w:t>
      </w:r>
      <w:r>
        <w:rPr>
          <w:rFonts w:ascii="Times New Roman" w:hAnsi="Times New Roman" w:cs="Times New Roman"/>
          <w:sz w:val="28"/>
          <w:lang w:val="en-US"/>
        </w:rPr>
        <w:t>na</w:t>
      </w:r>
      <w:r w:rsidRPr="000D3EE5">
        <w:rPr>
          <w:rFonts w:ascii="Times New Roman" w:hAnsi="Times New Roman" w:cs="Times New Roman"/>
          <w:sz w:val="28"/>
          <w:lang w:val="en-US"/>
        </w:rPr>
        <w:t xml:space="preserve"> </w:t>
      </w:r>
      <w:r>
        <w:rPr>
          <w:rFonts w:ascii="Times New Roman" w:hAnsi="Times New Roman" w:cs="Times New Roman"/>
          <w:sz w:val="28"/>
          <w:lang w:val="en-US"/>
        </w:rPr>
        <w:t>saveze</w:t>
      </w:r>
      <w:r w:rsidRPr="000D3EE5">
        <w:rPr>
          <w:rFonts w:ascii="Times New Roman" w:hAnsi="Times New Roman" w:cs="Times New Roman"/>
          <w:sz w:val="28"/>
          <w:lang w:val="en-US"/>
        </w:rPr>
        <w:t xml:space="preserve"> </w:t>
      </w:r>
      <w:r>
        <w:rPr>
          <w:rFonts w:ascii="Times New Roman" w:hAnsi="Times New Roman" w:cs="Times New Roman"/>
          <w:sz w:val="28"/>
          <w:lang w:val="en-US"/>
        </w:rPr>
        <w:t>i</w:t>
      </w:r>
      <w:r w:rsidRPr="000D3EE5">
        <w:rPr>
          <w:rFonts w:ascii="Times New Roman" w:hAnsi="Times New Roman" w:cs="Times New Roman"/>
          <w:sz w:val="28"/>
          <w:lang w:val="en-US"/>
        </w:rPr>
        <w:t xml:space="preserve"> </w:t>
      </w:r>
      <w:r>
        <w:rPr>
          <w:rFonts w:ascii="Times New Roman" w:hAnsi="Times New Roman" w:cs="Times New Roman"/>
          <w:sz w:val="28"/>
          <w:lang w:val="en-US"/>
        </w:rPr>
        <w:t>unije</w:t>
      </w:r>
      <w:r w:rsidRPr="000D3EE5">
        <w:rPr>
          <w:rFonts w:ascii="Times New Roman" w:hAnsi="Times New Roman" w:cs="Times New Roman"/>
          <w:sz w:val="28"/>
          <w:lang w:val="en-US"/>
        </w:rPr>
        <w:t xml:space="preserve"> </w:t>
      </w:r>
      <w:r>
        <w:rPr>
          <w:rFonts w:ascii="Times New Roman" w:hAnsi="Times New Roman" w:cs="Times New Roman"/>
          <w:sz w:val="28"/>
          <w:lang w:val="en-US"/>
        </w:rPr>
        <w:t>kakva</w:t>
      </w:r>
      <w:r w:rsidRPr="000D3EE5">
        <w:rPr>
          <w:rFonts w:ascii="Times New Roman" w:hAnsi="Times New Roman" w:cs="Times New Roman"/>
          <w:sz w:val="28"/>
          <w:lang w:val="en-US"/>
        </w:rPr>
        <w:t xml:space="preserve"> </w:t>
      </w:r>
      <w:r>
        <w:rPr>
          <w:rFonts w:ascii="Times New Roman" w:hAnsi="Times New Roman" w:cs="Times New Roman"/>
          <w:sz w:val="28"/>
          <w:lang w:val="en-US"/>
        </w:rPr>
        <w:t>je</w:t>
      </w:r>
      <w:r w:rsidRPr="000D3EE5">
        <w:rPr>
          <w:rFonts w:ascii="Times New Roman" w:hAnsi="Times New Roman" w:cs="Times New Roman"/>
          <w:sz w:val="28"/>
          <w:lang w:val="en-US"/>
        </w:rPr>
        <w:t xml:space="preserve"> </w:t>
      </w:r>
      <w:r>
        <w:rPr>
          <w:rFonts w:ascii="Times New Roman" w:hAnsi="Times New Roman" w:cs="Times New Roman"/>
          <w:sz w:val="28"/>
          <w:lang w:val="en-US"/>
        </w:rPr>
        <w:t>Evropska</w:t>
      </w:r>
      <w:r w:rsidRPr="000D3EE5">
        <w:rPr>
          <w:rFonts w:ascii="Times New Roman" w:hAnsi="Times New Roman" w:cs="Times New Roman"/>
          <w:sz w:val="28"/>
          <w:lang w:val="en-US"/>
        </w:rPr>
        <w:t xml:space="preserve"> </w:t>
      </w:r>
      <w:r>
        <w:rPr>
          <w:rFonts w:ascii="Times New Roman" w:hAnsi="Times New Roman" w:cs="Times New Roman"/>
          <w:sz w:val="28"/>
          <w:lang w:val="en-US"/>
        </w:rPr>
        <w:t>Unija</w:t>
      </w:r>
      <w:r w:rsidRPr="000D3EE5">
        <w:rPr>
          <w:rFonts w:ascii="Times New Roman" w:hAnsi="Times New Roman" w:cs="Times New Roman"/>
          <w:sz w:val="28"/>
          <w:lang w:val="en-US"/>
        </w:rPr>
        <w:t>. Tema je aktuelna, jer svjetska ekonomija proživljava svoj najteži period još od vremena Velike Depresije</w:t>
      </w:r>
      <w:r w:rsidR="00C46DA0">
        <w:rPr>
          <w:rFonts w:ascii="Times New Roman" w:hAnsi="Times New Roman" w:cs="Times New Roman"/>
          <w:sz w:val="28"/>
          <w:lang w:val="en-US"/>
        </w:rPr>
        <w:t xml:space="preserve"> (1929-1933. godine)</w:t>
      </w:r>
      <w:r w:rsidR="00233C22">
        <w:rPr>
          <w:rFonts w:ascii="Times New Roman" w:hAnsi="Times New Roman" w:cs="Times New Roman"/>
          <w:sz w:val="28"/>
          <w:lang w:val="en-US"/>
        </w:rPr>
        <w:t>. Procesi koji su započeli</w:t>
      </w:r>
      <w:r w:rsidRPr="000D3EE5">
        <w:rPr>
          <w:rFonts w:ascii="Times New Roman" w:hAnsi="Times New Roman" w:cs="Times New Roman"/>
          <w:sz w:val="28"/>
          <w:lang w:val="en-US"/>
        </w:rPr>
        <w:t xml:space="preserve"> u ljeto 2007. godine,</w:t>
      </w:r>
      <w:r w:rsidR="00975AAA" w:rsidRPr="000D3EE5">
        <w:rPr>
          <w:rFonts w:ascii="Times New Roman" w:hAnsi="Times New Roman" w:cs="Times New Roman"/>
          <w:sz w:val="28"/>
          <w:lang w:val="en-US"/>
        </w:rPr>
        <w:t xml:space="preserve"> zbog problema na stambenom tržištu u SAD-u, izazvani kreditima nepovjerljivim klijentima, u 2008</w:t>
      </w:r>
      <w:r w:rsidR="00CD418A" w:rsidRPr="000D3EE5">
        <w:rPr>
          <w:rFonts w:ascii="Times New Roman" w:hAnsi="Times New Roman" w:cs="Times New Roman"/>
          <w:sz w:val="28"/>
          <w:lang w:val="en-US"/>
        </w:rPr>
        <w:t>.</w:t>
      </w:r>
      <w:r w:rsidR="00975AAA" w:rsidRPr="000D3EE5">
        <w:rPr>
          <w:rFonts w:ascii="Times New Roman" w:hAnsi="Times New Roman" w:cs="Times New Roman"/>
          <w:sz w:val="28"/>
          <w:lang w:val="en-US"/>
        </w:rPr>
        <w:t xml:space="preserve"> godini dobili su najveći globalni karakter, dovodeći do kraha finansijskih institucija, padu svjetskih berzi, kao i zamrzavanju kredita. Ovi finansijski problemi doveli su do pada proizvodnje u najrazvijenijim državama a istovremeno do brzog pogoršanja situacije u zemljama u razvoju, posebno u onim</w:t>
      </w:r>
      <w:r w:rsidR="00992237">
        <w:rPr>
          <w:rFonts w:ascii="Times New Roman" w:hAnsi="Times New Roman" w:cs="Times New Roman"/>
          <w:sz w:val="28"/>
          <w:lang w:val="en-US"/>
        </w:rPr>
        <w:t xml:space="preserve"> zemljama koje su se ubrzano razvijale</w:t>
      </w:r>
      <w:r w:rsidR="00975AAA" w:rsidRPr="000D3EE5">
        <w:rPr>
          <w:rFonts w:ascii="Times New Roman" w:hAnsi="Times New Roman" w:cs="Times New Roman"/>
          <w:sz w:val="28"/>
          <w:lang w:val="en-US"/>
        </w:rPr>
        <w:t xml:space="preserve"> prethodnih godina.</w:t>
      </w:r>
    </w:p>
    <w:p w:rsidR="00D11CC9" w:rsidRDefault="00B7663D" w:rsidP="00D86703">
      <w:pPr>
        <w:spacing w:line="360" w:lineRule="auto"/>
        <w:jc w:val="both"/>
        <w:rPr>
          <w:rFonts w:ascii="Times New Roman" w:hAnsi="Times New Roman" w:cs="Times New Roman"/>
          <w:sz w:val="28"/>
          <w:lang w:val="en-US"/>
        </w:rPr>
      </w:pPr>
      <w:r w:rsidRPr="000D3EE5">
        <w:rPr>
          <w:rFonts w:ascii="Times New Roman" w:hAnsi="Times New Roman" w:cs="Times New Roman"/>
          <w:sz w:val="28"/>
          <w:lang w:val="en-US"/>
        </w:rPr>
        <w:t xml:space="preserve"> </w:t>
      </w:r>
      <w:r>
        <w:rPr>
          <w:rFonts w:ascii="Times New Roman" w:hAnsi="Times New Roman" w:cs="Times New Roman"/>
          <w:sz w:val="28"/>
          <w:lang w:val="en-US"/>
        </w:rPr>
        <w:t>Globalna finansijsko-ekonomska kriza</w:t>
      </w:r>
      <w:r w:rsidR="00992237">
        <w:rPr>
          <w:rFonts w:ascii="Times New Roman" w:hAnsi="Times New Roman" w:cs="Times New Roman"/>
          <w:sz w:val="28"/>
          <w:lang w:val="en-US"/>
        </w:rPr>
        <w:t>,</w:t>
      </w:r>
      <w:r w:rsidR="006502C7">
        <w:rPr>
          <w:rFonts w:ascii="Times New Roman" w:hAnsi="Times New Roman" w:cs="Times New Roman"/>
          <w:sz w:val="28"/>
          <w:lang w:val="en-US"/>
        </w:rPr>
        <w:t xml:space="preserve"> gotovo kao pravilo</w:t>
      </w:r>
      <w:r w:rsidR="00992237">
        <w:rPr>
          <w:rFonts w:ascii="Times New Roman" w:hAnsi="Times New Roman" w:cs="Times New Roman"/>
          <w:sz w:val="28"/>
          <w:lang w:val="en-US"/>
        </w:rPr>
        <w:t>,</w:t>
      </w:r>
      <w:r w:rsidR="006502C7">
        <w:rPr>
          <w:rFonts w:ascii="Times New Roman" w:hAnsi="Times New Roman" w:cs="Times New Roman"/>
          <w:sz w:val="28"/>
          <w:lang w:val="en-US"/>
        </w:rPr>
        <w:t xml:space="preserve"> pokazuje </w:t>
      </w:r>
      <w:r>
        <w:rPr>
          <w:rFonts w:ascii="Times New Roman" w:hAnsi="Times New Roman" w:cs="Times New Roman"/>
          <w:sz w:val="28"/>
          <w:lang w:val="en-US"/>
        </w:rPr>
        <w:t xml:space="preserve"> da države nisu bile u punoj mjeri spremne niti sposobne da se odupru na njen</w:t>
      </w:r>
      <w:r w:rsidR="006502C7">
        <w:rPr>
          <w:rFonts w:ascii="Times New Roman" w:hAnsi="Times New Roman" w:cs="Times New Roman"/>
          <w:sz w:val="28"/>
          <w:lang w:val="en-US"/>
        </w:rPr>
        <w:t>u pojavu</w:t>
      </w:r>
      <w:r>
        <w:rPr>
          <w:rFonts w:ascii="Times New Roman" w:hAnsi="Times New Roman" w:cs="Times New Roman"/>
          <w:sz w:val="28"/>
          <w:lang w:val="en-US"/>
        </w:rPr>
        <w:t>.</w:t>
      </w:r>
    </w:p>
    <w:p w:rsidR="00975AAA" w:rsidRDefault="00CD418A"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lastRenderedPageBreak/>
        <w:t>Savremena s</w:t>
      </w:r>
      <w:r w:rsidR="00B7663D">
        <w:rPr>
          <w:rFonts w:ascii="Times New Roman" w:hAnsi="Times New Roman" w:cs="Times New Roman"/>
          <w:sz w:val="28"/>
          <w:lang w:val="en-US"/>
        </w:rPr>
        <w:t>v</w:t>
      </w:r>
      <w:r>
        <w:rPr>
          <w:rFonts w:ascii="Times New Roman" w:hAnsi="Times New Roman" w:cs="Times New Roman"/>
          <w:sz w:val="28"/>
          <w:lang w:val="en-US"/>
        </w:rPr>
        <w:t>jetska ekonomska kriza</w:t>
      </w:r>
      <w:r w:rsidR="00B7663D">
        <w:rPr>
          <w:rFonts w:ascii="Times New Roman" w:hAnsi="Times New Roman" w:cs="Times New Roman"/>
          <w:sz w:val="28"/>
          <w:lang w:val="en-US"/>
        </w:rPr>
        <w:t>, kao u svoje vrijeme “Ve</w:t>
      </w:r>
      <w:r w:rsidR="00C46DA0">
        <w:rPr>
          <w:rFonts w:ascii="Times New Roman" w:hAnsi="Times New Roman" w:cs="Times New Roman"/>
          <w:sz w:val="28"/>
          <w:lang w:val="en-US"/>
        </w:rPr>
        <w:t>lika Depresija”</w:t>
      </w:r>
      <w:r w:rsidR="00B7663D">
        <w:rPr>
          <w:rFonts w:ascii="Times New Roman" w:hAnsi="Times New Roman" w:cs="Times New Roman"/>
          <w:sz w:val="28"/>
          <w:lang w:val="en-US"/>
        </w:rPr>
        <w:t>, podstakla je ekonomiste ka preosmiš</w:t>
      </w:r>
      <w:r w:rsidR="00992237">
        <w:rPr>
          <w:rFonts w:ascii="Times New Roman" w:hAnsi="Times New Roman" w:cs="Times New Roman"/>
          <w:sz w:val="28"/>
          <w:lang w:val="en-US"/>
        </w:rPr>
        <w:t xml:space="preserve">ljavanju načina i metoda regulisanja </w:t>
      </w:r>
      <w:r w:rsidR="00B7663D">
        <w:rPr>
          <w:rFonts w:ascii="Times New Roman" w:hAnsi="Times New Roman" w:cs="Times New Roman"/>
          <w:sz w:val="28"/>
          <w:lang w:val="en-US"/>
        </w:rPr>
        <w:t>ekonomije.</w:t>
      </w:r>
    </w:p>
    <w:p w:rsidR="00CD418A" w:rsidRDefault="00975AAA"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Stoga, </w:t>
      </w:r>
      <w:r w:rsidRPr="00C367A7">
        <w:rPr>
          <w:rFonts w:ascii="Times New Roman" w:hAnsi="Times New Roman" w:cs="Times New Roman"/>
          <w:sz w:val="28"/>
          <w:lang w:val="en-US"/>
        </w:rPr>
        <w:t>a</w:t>
      </w:r>
      <w:r w:rsidR="00E74608" w:rsidRPr="00C367A7">
        <w:rPr>
          <w:rFonts w:ascii="Times New Roman" w:hAnsi="Times New Roman" w:cs="Times New Roman"/>
          <w:sz w:val="28"/>
          <w:lang w:val="en-US"/>
        </w:rPr>
        <w:t>ktuelnost</w:t>
      </w:r>
      <w:r w:rsidR="00946357" w:rsidRPr="00354EF5">
        <w:rPr>
          <w:rFonts w:ascii="Times New Roman" w:hAnsi="Times New Roman" w:cs="Times New Roman"/>
          <w:sz w:val="28"/>
          <w:lang w:val="en-US"/>
        </w:rPr>
        <w:t xml:space="preserve"> mog</w:t>
      </w:r>
      <w:r w:rsidR="00E74608" w:rsidRPr="00354EF5">
        <w:rPr>
          <w:rFonts w:ascii="Times New Roman" w:hAnsi="Times New Roman" w:cs="Times New Roman"/>
          <w:sz w:val="28"/>
          <w:lang w:val="en-US"/>
        </w:rPr>
        <w:t xml:space="preserve"> rada uzrokov</w:t>
      </w:r>
      <w:r w:rsidR="000C73FA">
        <w:rPr>
          <w:rFonts w:ascii="Times New Roman" w:hAnsi="Times New Roman" w:cs="Times New Roman"/>
          <w:sz w:val="28"/>
          <w:lang w:val="en-US"/>
        </w:rPr>
        <w:t>ana je gore navedenom činjenicom o neprestanoj</w:t>
      </w:r>
      <w:r w:rsidR="00CD418A">
        <w:rPr>
          <w:rFonts w:ascii="Times New Roman" w:hAnsi="Times New Roman" w:cs="Times New Roman"/>
          <w:sz w:val="28"/>
          <w:lang w:val="en-US"/>
        </w:rPr>
        <w:t xml:space="preserve"> pretnji pojave ekonomske krize.</w:t>
      </w:r>
    </w:p>
    <w:p w:rsidR="00E74608" w:rsidRPr="00354EF5" w:rsidRDefault="00CD418A"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C</w:t>
      </w:r>
      <w:r w:rsidR="00946357" w:rsidRPr="00354EF5">
        <w:rPr>
          <w:rFonts w:ascii="Times New Roman" w:hAnsi="Times New Roman" w:cs="Times New Roman"/>
          <w:sz w:val="28"/>
          <w:lang w:val="en-US"/>
        </w:rPr>
        <w:t>ilj</w:t>
      </w:r>
      <w:r w:rsidR="00E74608" w:rsidRPr="00354EF5">
        <w:rPr>
          <w:rFonts w:ascii="Times New Roman" w:hAnsi="Times New Roman" w:cs="Times New Roman"/>
          <w:sz w:val="28"/>
          <w:lang w:val="en-US"/>
        </w:rPr>
        <w:t xml:space="preserve"> mog semina</w:t>
      </w:r>
      <w:r w:rsidR="000C73FA">
        <w:rPr>
          <w:rFonts w:ascii="Times New Roman" w:hAnsi="Times New Roman" w:cs="Times New Roman"/>
          <w:sz w:val="28"/>
          <w:lang w:val="en-US"/>
        </w:rPr>
        <w:t>rskog projekta biće</w:t>
      </w:r>
      <w:r w:rsidR="00E74608" w:rsidRPr="00354EF5">
        <w:rPr>
          <w:rFonts w:ascii="Times New Roman" w:hAnsi="Times New Roman" w:cs="Times New Roman"/>
          <w:sz w:val="28"/>
          <w:lang w:val="en-US"/>
        </w:rPr>
        <w:t xml:space="preserve"> izuč</w:t>
      </w:r>
      <w:r w:rsidR="00946357" w:rsidRPr="00354EF5">
        <w:rPr>
          <w:rFonts w:ascii="Times New Roman" w:hAnsi="Times New Roman" w:cs="Times New Roman"/>
          <w:sz w:val="28"/>
          <w:lang w:val="en-US"/>
        </w:rPr>
        <w:t xml:space="preserve">avanje </w:t>
      </w:r>
      <w:r w:rsidR="00C367A7">
        <w:rPr>
          <w:rFonts w:ascii="Times New Roman" w:hAnsi="Times New Roman" w:cs="Times New Roman"/>
          <w:sz w:val="28"/>
          <w:lang w:val="en-US"/>
        </w:rPr>
        <w:t xml:space="preserve">ekonomske </w:t>
      </w:r>
      <w:r w:rsidR="00946357" w:rsidRPr="00354EF5">
        <w:rPr>
          <w:rFonts w:ascii="Times New Roman" w:hAnsi="Times New Roman" w:cs="Times New Roman"/>
          <w:sz w:val="28"/>
          <w:lang w:val="en-US"/>
        </w:rPr>
        <w:t>krize</w:t>
      </w:r>
      <w:r w:rsidR="00E74608" w:rsidRPr="00354EF5">
        <w:rPr>
          <w:rFonts w:ascii="Times New Roman" w:hAnsi="Times New Roman" w:cs="Times New Roman"/>
          <w:sz w:val="28"/>
          <w:lang w:val="en-US"/>
        </w:rPr>
        <w:t xml:space="preserve"> i</w:t>
      </w:r>
      <w:r>
        <w:rPr>
          <w:rFonts w:ascii="Times New Roman" w:hAnsi="Times New Roman" w:cs="Times New Roman"/>
          <w:sz w:val="28"/>
          <w:lang w:val="en-US"/>
        </w:rPr>
        <w:t xml:space="preserve"> anali</w:t>
      </w:r>
      <w:r w:rsidR="00C46DA0">
        <w:rPr>
          <w:rFonts w:ascii="Times New Roman" w:hAnsi="Times New Roman" w:cs="Times New Roman"/>
          <w:sz w:val="28"/>
          <w:lang w:val="en-US"/>
        </w:rPr>
        <w:t>za nastale situacije u EU, kao i</w:t>
      </w:r>
      <w:r>
        <w:rPr>
          <w:rFonts w:ascii="Times New Roman" w:hAnsi="Times New Roman" w:cs="Times New Roman"/>
          <w:sz w:val="28"/>
          <w:lang w:val="en-US"/>
        </w:rPr>
        <w:t xml:space="preserve"> način izlaska iz iste.</w:t>
      </w:r>
    </w:p>
    <w:p w:rsidR="000C5C54" w:rsidRPr="00354EF5" w:rsidRDefault="00E74608" w:rsidP="00D86703">
      <w:pPr>
        <w:spacing w:line="360" w:lineRule="auto"/>
        <w:jc w:val="both"/>
        <w:rPr>
          <w:rFonts w:ascii="Times New Roman" w:hAnsi="Times New Roman" w:cs="Times New Roman"/>
          <w:sz w:val="28"/>
          <w:lang w:val="en-US"/>
        </w:rPr>
      </w:pPr>
      <w:r w:rsidRPr="00354EF5">
        <w:rPr>
          <w:rFonts w:ascii="Times New Roman" w:hAnsi="Times New Roman" w:cs="Times New Roman"/>
          <w:sz w:val="28"/>
          <w:lang w:val="en-US"/>
        </w:rPr>
        <w:t>Da</w:t>
      </w:r>
      <w:r w:rsidR="00946357" w:rsidRPr="00354EF5">
        <w:rPr>
          <w:rFonts w:ascii="Times New Roman" w:hAnsi="Times New Roman" w:cs="Times New Roman"/>
          <w:sz w:val="28"/>
          <w:lang w:val="en-US"/>
        </w:rPr>
        <w:t xml:space="preserve"> bi </w:t>
      </w:r>
      <w:r w:rsidR="00354EF5">
        <w:rPr>
          <w:rFonts w:ascii="Times New Roman" w:hAnsi="Times New Roman" w:cs="Times New Roman"/>
          <w:sz w:val="28"/>
          <w:lang w:val="en-US"/>
        </w:rPr>
        <w:t>se dostigao ovaj cilj, pred</w:t>
      </w:r>
      <w:r w:rsidR="00946357" w:rsidRPr="00354EF5">
        <w:rPr>
          <w:rFonts w:ascii="Times New Roman" w:hAnsi="Times New Roman" w:cs="Times New Roman"/>
          <w:sz w:val="28"/>
          <w:lang w:val="en-US"/>
        </w:rPr>
        <w:t xml:space="preserve"> moji</w:t>
      </w:r>
      <w:r w:rsidR="00354EF5">
        <w:rPr>
          <w:rFonts w:ascii="Times New Roman" w:hAnsi="Times New Roman" w:cs="Times New Roman"/>
          <w:sz w:val="28"/>
          <w:lang w:val="en-US"/>
        </w:rPr>
        <w:t>m</w:t>
      </w:r>
      <w:r w:rsidR="00946357" w:rsidRPr="00354EF5">
        <w:rPr>
          <w:rFonts w:ascii="Times New Roman" w:hAnsi="Times New Roman" w:cs="Times New Roman"/>
          <w:sz w:val="28"/>
          <w:lang w:val="en-US"/>
        </w:rPr>
        <w:t xml:space="preserve"> naučnim radom</w:t>
      </w:r>
      <w:r w:rsidR="00C367A7">
        <w:rPr>
          <w:rFonts w:ascii="Times New Roman" w:hAnsi="Times New Roman" w:cs="Times New Roman"/>
          <w:sz w:val="28"/>
          <w:lang w:val="en-US"/>
        </w:rPr>
        <w:t xml:space="preserve"> postavljen</w:t>
      </w:r>
      <w:r w:rsidR="00946357" w:rsidRPr="00354EF5">
        <w:rPr>
          <w:rFonts w:ascii="Times New Roman" w:hAnsi="Times New Roman" w:cs="Times New Roman"/>
          <w:sz w:val="28"/>
          <w:lang w:val="en-US"/>
        </w:rPr>
        <w:t xml:space="preserve"> je</w:t>
      </w:r>
      <w:r w:rsidRPr="00354EF5">
        <w:rPr>
          <w:rFonts w:ascii="Times New Roman" w:hAnsi="Times New Roman" w:cs="Times New Roman"/>
          <w:sz w:val="28"/>
          <w:lang w:val="en-US"/>
        </w:rPr>
        <w:t xml:space="preserve"> sl</w:t>
      </w:r>
      <w:r w:rsidR="00946357" w:rsidRPr="00354EF5">
        <w:rPr>
          <w:rFonts w:ascii="Times New Roman" w:hAnsi="Times New Roman" w:cs="Times New Roman"/>
          <w:sz w:val="28"/>
          <w:lang w:val="en-US"/>
        </w:rPr>
        <w:t>j</w:t>
      </w:r>
      <w:r w:rsidR="00C367A7">
        <w:rPr>
          <w:rFonts w:ascii="Times New Roman" w:hAnsi="Times New Roman" w:cs="Times New Roman"/>
          <w:sz w:val="28"/>
          <w:lang w:val="en-US"/>
        </w:rPr>
        <w:t>edeći zadatak</w:t>
      </w:r>
      <w:r w:rsidRPr="00354EF5">
        <w:rPr>
          <w:rFonts w:ascii="Times New Roman" w:hAnsi="Times New Roman" w:cs="Times New Roman"/>
          <w:sz w:val="28"/>
          <w:lang w:val="en-US"/>
        </w:rPr>
        <w:t>:</w:t>
      </w:r>
    </w:p>
    <w:p w:rsidR="00E74608" w:rsidRPr="00354EF5" w:rsidRDefault="00E74608" w:rsidP="00354EF5">
      <w:pPr>
        <w:pStyle w:val="ListParagraph"/>
        <w:numPr>
          <w:ilvl w:val="0"/>
          <w:numId w:val="4"/>
        </w:numPr>
        <w:spacing w:line="360" w:lineRule="auto"/>
        <w:jc w:val="both"/>
        <w:rPr>
          <w:rFonts w:ascii="Times New Roman" w:hAnsi="Times New Roman" w:cs="Times New Roman"/>
          <w:sz w:val="28"/>
          <w:lang w:val="en-US"/>
        </w:rPr>
      </w:pPr>
      <w:r w:rsidRPr="00354EF5">
        <w:rPr>
          <w:rFonts w:ascii="Times New Roman" w:hAnsi="Times New Roman" w:cs="Times New Roman"/>
          <w:sz w:val="28"/>
          <w:lang w:val="en-US"/>
        </w:rPr>
        <w:t>Objasniti</w:t>
      </w:r>
      <w:r w:rsidR="00354EF5">
        <w:rPr>
          <w:rFonts w:ascii="Times New Roman" w:hAnsi="Times New Roman" w:cs="Times New Roman"/>
          <w:sz w:val="28"/>
        </w:rPr>
        <w:t xml:space="preserve"> nastanak i pojavu</w:t>
      </w:r>
      <w:r w:rsidR="00354EF5">
        <w:rPr>
          <w:rFonts w:ascii="Times New Roman" w:hAnsi="Times New Roman" w:cs="Times New Roman"/>
          <w:sz w:val="28"/>
          <w:lang w:val="en-US"/>
        </w:rPr>
        <w:t xml:space="preserve"> krize</w:t>
      </w:r>
    </w:p>
    <w:p w:rsidR="00E74608" w:rsidRDefault="00354EF5" w:rsidP="00D86703">
      <w:pPr>
        <w:pStyle w:val="ListParagraph"/>
        <w:numPr>
          <w:ilvl w:val="0"/>
          <w:numId w:val="4"/>
        </w:num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Pokazati koje su </w:t>
      </w:r>
      <w:r w:rsidR="00E74608" w:rsidRPr="00354EF5">
        <w:rPr>
          <w:rFonts w:ascii="Times New Roman" w:hAnsi="Times New Roman" w:cs="Times New Roman"/>
          <w:sz w:val="28"/>
          <w:lang w:val="en-US"/>
        </w:rPr>
        <w:t>specifičnosti i posljedice finansijske krize u Eu</w:t>
      </w:r>
    </w:p>
    <w:p w:rsidR="00354EF5" w:rsidRDefault="007B3197" w:rsidP="00D86703">
      <w:pPr>
        <w:pStyle w:val="ListParagraph"/>
        <w:numPr>
          <w:ilvl w:val="0"/>
          <w:numId w:val="4"/>
        </w:numPr>
        <w:spacing w:line="360" w:lineRule="auto"/>
        <w:jc w:val="both"/>
        <w:rPr>
          <w:rFonts w:ascii="Times New Roman" w:hAnsi="Times New Roman" w:cs="Times New Roman"/>
          <w:sz w:val="28"/>
          <w:lang w:val="en-US"/>
        </w:rPr>
      </w:pPr>
      <w:r>
        <w:rPr>
          <w:rFonts w:ascii="Times New Roman" w:hAnsi="Times New Roman" w:cs="Times New Roman"/>
          <w:sz w:val="28"/>
          <w:lang w:val="en-US"/>
        </w:rPr>
        <w:t>Donijeti zaključke kao</w:t>
      </w:r>
      <w:r w:rsidR="008F010F">
        <w:rPr>
          <w:rFonts w:ascii="Times New Roman" w:hAnsi="Times New Roman" w:cs="Times New Roman"/>
          <w:sz w:val="28"/>
          <w:lang w:val="en-US"/>
        </w:rPr>
        <w:t xml:space="preserve"> </w:t>
      </w:r>
      <w:r>
        <w:rPr>
          <w:rFonts w:ascii="Times New Roman" w:hAnsi="Times New Roman" w:cs="Times New Roman"/>
          <w:sz w:val="28"/>
          <w:lang w:val="en-US"/>
        </w:rPr>
        <w:t xml:space="preserve">i </w:t>
      </w:r>
      <w:r w:rsidR="00354EF5">
        <w:rPr>
          <w:rFonts w:ascii="Times New Roman" w:hAnsi="Times New Roman" w:cs="Times New Roman"/>
          <w:sz w:val="28"/>
          <w:lang w:val="en-US"/>
        </w:rPr>
        <w:t xml:space="preserve"> prijedloge za prevazilaženje krize</w:t>
      </w:r>
    </w:p>
    <w:p w:rsidR="00354EF5" w:rsidRPr="00354EF5" w:rsidRDefault="00CD418A" w:rsidP="00D86703">
      <w:pPr>
        <w:pStyle w:val="ListParagraph"/>
        <w:numPr>
          <w:ilvl w:val="0"/>
          <w:numId w:val="4"/>
        </w:numPr>
        <w:spacing w:line="360" w:lineRule="auto"/>
        <w:jc w:val="both"/>
        <w:rPr>
          <w:rFonts w:ascii="Times New Roman" w:hAnsi="Times New Roman" w:cs="Times New Roman"/>
          <w:sz w:val="28"/>
          <w:lang w:val="en-US"/>
        </w:rPr>
      </w:pPr>
      <w:r>
        <w:rPr>
          <w:rFonts w:ascii="Times New Roman" w:hAnsi="Times New Roman" w:cs="Times New Roman"/>
          <w:sz w:val="28"/>
          <w:lang w:val="en-US"/>
        </w:rPr>
        <w:t>Predočiti neophodnu literaturu i</w:t>
      </w:r>
      <w:r w:rsidR="00354EF5">
        <w:rPr>
          <w:rFonts w:ascii="Times New Roman" w:hAnsi="Times New Roman" w:cs="Times New Roman"/>
          <w:sz w:val="28"/>
          <w:lang w:val="en-US"/>
        </w:rPr>
        <w:t xml:space="preserve"> materijal za ovu temu</w:t>
      </w:r>
    </w:p>
    <w:p w:rsidR="00E74608" w:rsidRPr="00354EF5" w:rsidRDefault="00E74608" w:rsidP="00D86703">
      <w:pPr>
        <w:pStyle w:val="ListParagraph"/>
        <w:spacing w:line="360" w:lineRule="auto"/>
        <w:jc w:val="both"/>
        <w:rPr>
          <w:rFonts w:ascii="Times New Roman" w:hAnsi="Times New Roman" w:cs="Times New Roman"/>
          <w:sz w:val="28"/>
          <w:lang w:val="en-US"/>
        </w:rPr>
      </w:pPr>
    </w:p>
    <w:p w:rsidR="00ED1928" w:rsidRDefault="00F37D24" w:rsidP="00ED1928">
      <w:pPr>
        <w:pStyle w:val="Heading1"/>
        <w:rPr>
          <w:lang w:val="en-US"/>
        </w:rPr>
      </w:pPr>
      <w:bookmarkStart w:id="1" w:name="_Toc467438322"/>
      <w:r w:rsidRPr="000C73FA">
        <w:rPr>
          <w:lang w:val="en-US"/>
        </w:rPr>
        <w:t>Glava 1. Opšta karakteristika finansijske i ekonomske krize</w:t>
      </w:r>
      <w:bookmarkStart w:id="2" w:name="_Toc467438323"/>
      <w:bookmarkEnd w:id="1"/>
    </w:p>
    <w:p w:rsidR="00E74608" w:rsidRPr="00354EF5" w:rsidRDefault="00F37D24" w:rsidP="00ED1928">
      <w:pPr>
        <w:pStyle w:val="Heading2"/>
        <w:rPr>
          <w:lang w:val="en-US"/>
        </w:rPr>
      </w:pPr>
      <w:r>
        <w:rPr>
          <w:lang w:val="en-US"/>
        </w:rPr>
        <w:t>1.1 Etimologija riječi kriza</w:t>
      </w:r>
      <w:bookmarkEnd w:id="2"/>
    </w:p>
    <w:p w:rsidR="00B82C71" w:rsidRDefault="00ED1928" w:rsidP="00313C47">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E74608" w:rsidRPr="00C367A7">
        <w:rPr>
          <w:rFonts w:ascii="Times New Roman" w:hAnsi="Times New Roman" w:cs="Times New Roman"/>
          <w:sz w:val="28"/>
          <w:lang w:val="en-US"/>
        </w:rPr>
        <w:t>D</w:t>
      </w:r>
      <w:r w:rsidR="00946357" w:rsidRPr="00C367A7">
        <w:rPr>
          <w:rFonts w:ascii="Times New Roman" w:hAnsi="Times New Roman" w:cs="Times New Roman"/>
          <w:sz w:val="28"/>
          <w:lang w:val="en-US"/>
        </w:rPr>
        <w:t>a bismo razumjeli temu seminara</w:t>
      </w:r>
      <w:r w:rsidR="00E74608" w:rsidRPr="00C367A7">
        <w:rPr>
          <w:rFonts w:ascii="Times New Roman" w:hAnsi="Times New Roman" w:cs="Times New Roman"/>
          <w:sz w:val="28"/>
          <w:lang w:val="en-US"/>
        </w:rPr>
        <w:t xml:space="preserve"> treba početi od glavnog,</w:t>
      </w:r>
      <w:r w:rsidR="00946357" w:rsidRPr="00C367A7">
        <w:rPr>
          <w:rFonts w:ascii="Times New Roman" w:hAnsi="Times New Roman" w:cs="Times New Roman"/>
          <w:sz w:val="28"/>
          <w:lang w:val="en-US"/>
        </w:rPr>
        <w:t xml:space="preserve"> tj.</w:t>
      </w:r>
      <w:r w:rsidR="00E74608" w:rsidRPr="00C367A7">
        <w:rPr>
          <w:rFonts w:ascii="Times New Roman" w:hAnsi="Times New Roman" w:cs="Times New Roman"/>
          <w:sz w:val="28"/>
          <w:lang w:val="en-US"/>
        </w:rPr>
        <w:t xml:space="preserve"> od pojma</w:t>
      </w:r>
      <w:r w:rsidR="00946357" w:rsidRPr="00C367A7">
        <w:rPr>
          <w:rFonts w:ascii="Times New Roman" w:hAnsi="Times New Roman" w:cs="Times New Roman"/>
          <w:sz w:val="28"/>
          <w:lang w:val="en-US"/>
        </w:rPr>
        <w:t xml:space="preserve"> „kriza“</w:t>
      </w:r>
      <w:r w:rsidR="00C46DA0" w:rsidRPr="00C367A7">
        <w:rPr>
          <w:rFonts w:ascii="Times New Roman" w:hAnsi="Times New Roman" w:cs="Times New Roman"/>
          <w:sz w:val="28"/>
          <w:lang w:val="en-US"/>
        </w:rPr>
        <w:t xml:space="preserve"> i razloga njene pojave</w:t>
      </w:r>
      <w:r w:rsidR="00E74608" w:rsidRPr="00C367A7">
        <w:rPr>
          <w:rFonts w:ascii="Times New Roman" w:hAnsi="Times New Roman" w:cs="Times New Roman"/>
          <w:sz w:val="28"/>
          <w:lang w:val="en-US"/>
        </w:rPr>
        <w:t>.</w:t>
      </w:r>
      <w:r w:rsidR="00814075">
        <w:rPr>
          <w:rFonts w:ascii="Times New Roman" w:hAnsi="Times New Roman" w:cs="Times New Roman"/>
          <w:sz w:val="28"/>
          <w:lang w:val="en-US"/>
        </w:rPr>
        <w:t xml:space="preserve"> </w:t>
      </w:r>
      <w:r w:rsidR="00BE55C3" w:rsidRPr="00AE0D7F">
        <w:rPr>
          <w:rFonts w:ascii="Times New Roman" w:hAnsi="Times New Roman" w:cs="Times New Roman"/>
          <w:sz w:val="28"/>
          <w:lang w:val="en-US"/>
        </w:rPr>
        <w:t>„</w:t>
      </w:r>
      <w:r w:rsidR="00B82C71">
        <w:rPr>
          <w:rFonts w:ascii="Times New Roman" w:hAnsi="Times New Roman" w:cs="Times New Roman"/>
          <w:sz w:val="28"/>
          <w:lang w:val="en-US"/>
        </w:rPr>
        <w:t>Riječ kriza dolazi</w:t>
      </w:r>
      <w:r w:rsidR="005443C3">
        <w:rPr>
          <w:rFonts w:ascii="Times New Roman" w:hAnsi="Times New Roman" w:cs="Times New Roman"/>
          <w:sz w:val="28"/>
          <w:lang w:val="en-US"/>
        </w:rPr>
        <w:t xml:space="preserve"> od grčke riječi</w:t>
      </w:r>
      <w:r w:rsidR="00391659">
        <w:rPr>
          <w:rFonts w:ascii="Times New Roman" w:hAnsi="Times New Roman" w:cs="Times New Roman"/>
          <w:sz w:val="28"/>
          <w:lang w:val="en-US"/>
        </w:rPr>
        <w:t xml:space="preserve"> “krizis”</w:t>
      </w:r>
      <w:r w:rsidR="005443C3">
        <w:rPr>
          <w:rFonts w:ascii="Times New Roman" w:hAnsi="Times New Roman" w:cs="Times New Roman"/>
          <w:sz w:val="28"/>
          <w:lang w:val="en-US"/>
        </w:rPr>
        <w:t xml:space="preserve"> </w:t>
      </w:r>
      <w:r w:rsidR="00391659">
        <w:rPr>
          <w:rFonts w:ascii="Times New Roman" w:hAnsi="Times New Roman" w:cs="Times New Roman"/>
          <w:sz w:val="28"/>
          <w:lang w:val="en-US"/>
        </w:rPr>
        <w:t xml:space="preserve">(grč. - </w:t>
      </w:r>
      <w:r w:rsidR="00391659" w:rsidRPr="00391659">
        <w:rPr>
          <w:rFonts w:ascii="Times New Roman" w:hAnsi="Times New Roman" w:cs="Times New Roman"/>
          <w:sz w:val="21"/>
          <w:szCs w:val="21"/>
          <w:shd w:val="clear" w:color="auto" w:fill="FFFFFF"/>
          <w:lang w:val="en-US"/>
        </w:rPr>
        <w:t> </w:t>
      </w:r>
      <w:hyperlink r:id="rId8" w:anchor=".D0.94.D1.80.D0.B5.D0.B2.D0.BD.D0.B5.D0.B3.D1.80.D0.B5.D1.87.D0.B5.D1.81.D0.BA.D0.B8.D0.B9" w:tooltip="κρίσις" w:history="1">
        <w:r w:rsidR="00391659" w:rsidRPr="00391659">
          <w:rPr>
            <w:rStyle w:val="Hyperlink"/>
            <w:rFonts w:ascii="Times New Roman" w:hAnsi="Times New Roman" w:cs="Times New Roman"/>
            <w:color w:val="auto"/>
            <w:sz w:val="28"/>
            <w:szCs w:val="21"/>
            <w:u w:val="none"/>
            <w:shd w:val="clear" w:color="auto" w:fill="FFFFFF"/>
          </w:rPr>
          <w:t>κρίσις</w:t>
        </w:r>
      </w:hyperlink>
      <w:r w:rsidR="00391659" w:rsidRPr="00A55546">
        <w:rPr>
          <w:rFonts w:ascii="Times New Roman" w:hAnsi="Times New Roman" w:cs="Times New Roman"/>
          <w:sz w:val="28"/>
          <w:szCs w:val="21"/>
          <w:shd w:val="clear" w:color="auto" w:fill="FFFFFF"/>
          <w:lang w:val="en-US"/>
        </w:rPr>
        <w:t>)</w:t>
      </w:r>
      <w:r w:rsidR="005443C3">
        <w:rPr>
          <w:rFonts w:ascii="Times New Roman" w:hAnsi="Times New Roman" w:cs="Times New Roman"/>
          <w:sz w:val="28"/>
          <w:lang w:val="en-US"/>
        </w:rPr>
        <w:t>, što bi značilo odluka, prekr</w:t>
      </w:r>
      <w:r w:rsidR="00412A02">
        <w:rPr>
          <w:rFonts w:ascii="Times New Roman" w:hAnsi="Times New Roman" w:cs="Times New Roman"/>
          <w:sz w:val="28"/>
          <w:lang w:val="en-US"/>
        </w:rPr>
        <w:t>etnica</w:t>
      </w:r>
      <w:r w:rsidR="00BE55C3">
        <w:rPr>
          <w:rFonts w:ascii="Times New Roman" w:hAnsi="Times New Roman" w:cs="Times New Roman"/>
          <w:sz w:val="28"/>
          <w:lang w:val="en-US"/>
        </w:rPr>
        <w:t>”</w:t>
      </w:r>
      <w:r w:rsidR="00BE55C3">
        <w:rPr>
          <w:rStyle w:val="FootnoteReference"/>
          <w:rFonts w:ascii="Times New Roman" w:hAnsi="Times New Roman" w:cs="Times New Roman"/>
          <w:sz w:val="28"/>
          <w:lang w:val="en-US"/>
        </w:rPr>
        <w:footnoteReference w:id="3"/>
      </w:r>
      <w:r w:rsidR="00412A02">
        <w:rPr>
          <w:rFonts w:ascii="Times New Roman" w:hAnsi="Times New Roman" w:cs="Times New Roman"/>
          <w:sz w:val="28"/>
          <w:lang w:val="en-US"/>
        </w:rPr>
        <w:t>.</w:t>
      </w:r>
      <w:r w:rsidR="00AF4AB3">
        <w:rPr>
          <w:rFonts w:ascii="Times New Roman" w:hAnsi="Times New Roman" w:cs="Times New Roman"/>
          <w:sz w:val="28"/>
          <w:lang w:val="en-US"/>
        </w:rPr>
        <w:t xml:space="preserve"> Međutim, ne manje interesantan podatak predstavlja i to da riječ </w:t>
      </w:r>
      <w:r w:rsidR="00992237">
        <w:rPr>
          <w:rFonts w:ascii="Times New Roman" w:hAnsi="Times New Roman" w:cs="Times New Roman"/>
          <w:sz w:val="28"/>
          <w:lang w:val="en-US"/>
        </w:rPr>
        <w:t>“</w:t>
      </w:r>
      <w:r w:rsidR="00AF4AB3">
        <w:rPr>
          <w:rFonts w:ascii="Times New Roman" w:hAnsi="Times New Roman" w:cs="Times New Roman"/>
          <w:sz w:val="28"/>
          <w:lang w:val="en-US"/>
        </w:rPr>
        <w:t>krizis</w:t>
      </w:r>
      <w:r w:rsidR="00992237">
        <w:rPr>
          <w:rFonts w:ascii="Times New Roman" w:hAnsi="Times New Roman" w:cs="Times New Roman"/>
          <w:sz w:val="28"/>
          <w:lang w:val="en-US"/>
        </w:rPr>
        <w:t>”</w:t>
      </w:r>
      <w:r w:rsidR="00AF4AB3">
        <w:rPr>
          <w:rFonts w:ascii="Times New Roman" w:hAnsi="Times New Roman" w:cs="Times New Roman"/>
          <w:sz w:val="28"/>
          <w:lang w:val="en-US"/>
        </w:rPr>
        <w:t xml:space="preserve"> vodi porijeklo od riječi </w:t>
      </w:r>
      <w:r w:rsidR="00992237">
        <w:rPr>
          <w:rFonts w:ascii="Times New Roman" w:hAnsi="Times New Roman" w:cs="Times New Roman"/>
          <w:sz w:val="28"/>
          <w:lang w:val="en-US"/>
        </w:rPr>
        <w:t>“</w:t>
      </w:r>
      <w:r w:rsidR="00391659">
        <w:rPr>
          <w:rFonts w:ascii="Times New Roman" w:hAnsi="Times New Roman" w:cs="Times New Roman"/>
          <w:sz w:val="28"/>
          <w:lang w:val="en-US"/>
        </w:rPr>
        <w:t>krino</w:t>
      </w:r>
      <w:r w:rsidR="00992237">
        <w:rPr>
          <w:rFonts w:ascii="Times New Roman" w:hAnsi="Times New Roman" w:cs="Times New Roman"/>
          <w:sz w:val="28"/>
          <w:lang w:val="en-US"/>
        </w:rPr>
        <w:t>”</w:t>
      </w:r>
      <w:r w:rsidR="00391659">
        <w:rPr>
          <w:rFonts w:ascii="Times New Roman" w:hAnsi="Times New Roman" w:cs="Times New Roman"/>
          <w:sz w:val="28"/>
          <w:lang w:val="en-US"/>
        </w:rPr>
        <w:t xml:space="preserve"> (</w:t>
      </w:r>
      <w:hyperlink r:id="rId9" w:tooltip="κρίνω" w:history="1">
        <w:r w:rsidR="00391659" w:rsidRPr="00391659">
          <w:rPr>
            <w:rStyle w:val="Hyperlink"/>
            <w:rFonts w:ascii="Times New Roman" w:hAnsi="Times New Roman" w:cs="Times New Roman"/>
            <w:color w:val="auto"/>
            <w:sz w:val="28"/>
            <w:szCs w:val="28"/>
            <w:u w:val="none"/>
            <w:shd w:val="clear" w:color="auto" w:fill="FFFFFF"/>
          </w:rPr>
          <w:t>κρίνω</w:t>
        </w:r>
      </w:hyperlink>
      <w:r w:rsidR="00391659" w:rsidRPr="00A55546">
        <w:rPr>
          <w:lang w:val="en-US"/>
        </w:rPr>
        <w:t>)</w:t>
      </w:r>
      <w:r w:rsidR="00AF4AB3">
        <w:rPr>
          <w:rFonts w:ascii="Times New Roman" w:hAnsi="Times New Roman" w:cs="Times New Roman"/>
          <w:sz w:val="28"/>
          <w:lang w:val="en-US"/>
        </w:rPr>
        <w:t>, što doslovno znači sud, odnosno vrijeme kada je potrebno dati ili naći odgovor.</w:t>
      </w:r>
      <w:r w:rsidR="00412A02">
        <w:rPr>
          <w:rFonts w:ascii="Times New Roman" w:hAnsi="Times New Roman" w:cs="Times New Roman"/>
          <w:sz w:val="28"/>
          <w:lang w:val="en-US"/>
        </w:rPr>
        <w:t xml:space="preserve"> </w:t>
      </w:r>
      <w:r w:rsidR="00AE0D7F" w:rsidRPr="00814075">
        <w:rPr>
          <w:rFonts w:ascii="Times New Roman" w:hAnsi="Times New Roman" w:cs="Times New Roman"/>
          <w:sz w:val="28"/>
          <w:lang w:val="en-US"/>
        </w:rPr>
        <w:lastRenderedPageBreak/>
        <w:t>„</w:t>
      </w:r>
      <w:r w:rsidR="00412A02">
        <w:rPr>
          <w:rFonts w:ascii="Times New Roman" w:hAnsi="Times New Roman" w:cs="Times New Roman"/>
          <w:sz w:val="28"/>
          <w:lang w:val="en-US"/>
        </w:rPr>
        <w:t xml:space="preserve">Takođe interesantan je </w:t>
      </w:r>
      <w:r w:rsidR="005443C3">
        <w:rPr>
          <w:rFonts w:ascii="Times New Roman" w:hAnsi="Times New Roman" w:cs="Times New Roman"/>
          <w:sz w:val="28"/>
          <w:lang w:val="en-US"/>
        </w:rPr>
        <w:t xml:space="preserve">korijen riječi kriza na drevnom kineskom </w:t>
      </w:r>
      <w:r w:rsidR="00391659">
        <w:rPr>
          <w:rFonts w:ascii="Times New Roman" w:hAnsi="Times New Roman" w:cs="Times New Roman"/>
          <w:sz w:val="28"/>
          <w:lang w:val="en-US"/>
        </w:rPr>
        <w:t xml:space="preserve">jeziku “Vej-czi” (kin. </w:t>
      </w:r>
      <w:r w:rsidR="00391659" w:rsidRPr="00814075">
        <w:rPr>
          <w:rFonts w:ascii="Times New Roman" w:eastAsia="KaiTi_GB2312" w:hAnsi="Times New Roman" w:cs="Times New Roman"/>
          <w:sz w:val="28"/>
          <w:szCs w:val="36"/>
          <w:shd w:val="clear" w:color="auto" w:fill="FBFBFB"/>
        </w:rPr>
        <w:t>危机</w:t>
      </w:r>
      <w:r w:rsidR="00814075" w:rsidRPr="00ED1928">
        <w:rPr>
          <w:rFonts w:ascii="Times New Roman" w:eastAsia="KaiTi_GB2312" w:hAnsi="Times New Roman" w:cs="Times New Roman"/>
          <w:sz w:val="28"/>
          <w:szCs w:val="36"/>
          <w:shd w:val="clear" w:color="auto" w:fill="FBFBFB"/>
          <w:lang w:val="en-US"/>
        </w:rPr>
        <w:t>)</w:t>
      </w:r>
      <w:r w:rsidR="00412A02" w:rsidRPr="00814075">
        <w:rPr>
          <w:rFonts w:ascii="Times New Roman" w:hAnsi="Times New Roman" w:cs="Times New Roman"/>
          <w:sz w:val="28"/>
          <w:lang w:val="en-US"/>
        </w:rPr>
        <w:t>,</w:t>
      </w:r>
      <w:r w:rsidR="005443C3">
        <w:rPr>
          <w:rFonts w:ascii="Times New Roman" w:hAnsi="Times New Roman" w:cs="Times New Roman"/>
          <w:sz w:val="28"/>
          <w:lang w:val="en-US"/>
        </w:rPr>
        <w:t xml:space="preserve"> što bi se mog</w:t>
      </w:r>
      <w:r w:rsidR="00233C22">
        <w:rPr>
          <w:rFonts w:ascii="Times New Roman" w:hAnsi="Times New Roman" w:cs="Times New Roman"/>
          <w:sz w:val="28"/>
          <w:lang w:val="en-US"/>
        </w:rPr>
        <w:t>lo r</w:t>
      </w:r>
      <w:r w:rsidR="00C367A7">
        <w:rPr>
          <w:rFonts w:ascii="Times New Roman" w:hAnsi="Times New Roman" w:cs="Times New Roman"/>
          <w:sz w:val="28"/>
          <w:lang w:val="en-US"/>
        </w:rPr>
        <w:t>ašifrovati kao “opasnost</w:t>
      </w:r>
      <w:r w:rsidR="000C73FA">
        <w:rPr>
          <w:rFonts w:ascii="Times New Roman" w:hAnsi="Times New Roman" w:cs="Times New Roman"/>
          <w:sz w:val="28"/>
          <w:lang w:val="en-US"/>
        </w:rPr>
        <w:t>”</w:t>
      </w:r>
      <w:r w:rsidR="00233C22">
        <w:rPr>
          <w:rFonts w:ascii="Times New Roman" w:hAnsi="Times New Roman" w:cs="Times New Roman"/>
          <w:sz w:val="28"/>
          <w:lang w:val="en-US"/>
        </w:rPr>
        <w:t xml:space="preserve"> </w:t>
      </w:r>
      <w:r w:rsidR="00391659">
        <w:rPr>
          <w:rFonts w:ascii="Times New Roman" w:hAnsi="Times New Roman" w:cs="Times New Roman"/>
          <w:sz w:val="28"/>
          <w:lang w:val="en-US"/>
        </w:rPr>
        <w:t xml:space="preserve"> i </w:t>
      </w:r>
      <w:r w:rsidR="00233C22">
        <w:rPr>
          <w:rFonts w:ascii="Times New Roman" w:hAnsi="Times New Roman" w:cs="Times New Roman"/>
          <w:sz w:val="28"/>
          <w:lang w:val="en-US"/>
        </w:rPr>
        <w:t xml:space="preserve"> </w:t>
      </w:r>
      <w:r w:rsidR="00AF4AB3">
        <w:rPr>
          <w:rFonts w:ascii="Times New Roman" w:hAnsi="Times New Roman" w:cs="Times New Roman"/>
          <w:sz w:val="28"/>
          <w:lang w:val="en-US"/>
        </w:rPr>
        <w:t>“mogućnost”</w:t>
      </w:r>
      <w:r w:rsidR="00391659">
        <w:rPr>
          <w:rFonts w:ascii="Times New Roman" w:hAnsi="Times New Roman" w:cs="Times New Roman"/>
          <w:sz w:val="28"/>
          <w:lang w:val="en-US"/>
        </w:rPr>
        <w:t>,</w:t>
      </w:r>
      <w:r w:rsidR="00AF4AB3">
        <w:rPr>
          <w:rFonts w:ascii="Times New Roman" w:hAnsi="Times New Roman" w:cs="Times New Roman"/>
          <w:sz w:val="28"/>
          <w:lang w:val="en-US"/>
        </w:rPr>
        <w:t xml:space="preserve"> ili drugim riječima</w:t>
      </w:r>
      <w:r w:rsidR="00233C22">
        <w:rPr>
          <w:rFonts w:ascii="Times New Roman" w:hAnsi="Times New Roman" w:cs="Times New Roman"/>
          <w:sz w:val="28"/>
          <w:lang w:val="en-US"/>
        </w:rPr>
        <w:t>, koje bi mogle biti</w:t>
      </w:r>
      <w:r w:rsidR="00992237">
        <w:rPr>
          <w:rFonts w:ascii="Times New Roman" w:hAnsi="Times New Roman" w:cs="Times New Roman"/>
          <w:sz w:val="28"/>
          <w:lang w:val="en-US"/>
        </w:rPr>
        <w:t xml:space="preserve"> i suština svega o čemu ovdje govorimo,</w:t>
      </w:r>
      <w:r w:rsidR="00233C22">
        <w:rPr>
          <w:rFonts w:ascii="Times New Roman" w:hAnsi="Times New Roman" w:cs="Times New Roman"/>
          <w:sz w:val="28"/>
          <w:lang w:val="en-US"/>
        </w:rPr>
        <w:t xml:space="preserve"> kriza = opasnost + mogućnost</w:t>
      </w:r>
      <w:r w:rsidR="00AE0D7F">
        <w:rPr>
          <w:rFonts w:ascii="Times New Roman" w:hAnsi="Times New Roman" w:cs="Times New Roman"/>
          <w:sz w:val="28"/>
          <w:lang w:val="en-US"/>
        </w:rPr>
        <w:t>”</w:t>
      </w:r>
      <w:r w:rsidR="00AE0D7F">
        <w:rPr>
          <w:rStyle w:val="FootnoteReference"/>
          <w:rFonts w:ascii="Times New Roman" w:hAnsi="Times New Roman" w:cs="Times New Roman"/>
          <w:sz w:val="28"/>
          <w:lang w:val="en-US"/>
        </w:rPr>
        <w:footnoteReference w:id="4"/>
      </w:r>
      <w:r w:rsidR="00AF4AB3">
        <w:rPr>
          <w:rFonts w:ascii="Times New Roman" w:hAnsi="Times New Roman" w:cs="Times New Roman"/>
          <w:sz w:val="28"/>
          <w:lang w:val="en-US"/>
        </w:rPr>
        <w:t>.</w:t>
      </w:r>
    </w:p>
    <w:p w:rsidR="00AF4AB3" w:rsidRDefault="00412A02" w:rsidP="00313C47">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CD418A">
        <w:rPr>
          <w:rFonts w:ascii="Times New Roman" w:hAnsi="Times New Roman" w:cs="Times New Roman"/>
          <w:sz w:val="28"/>
          <w:lang w:val="en-US"/>
        </w:rPr>
        <w:t>Termine finansijska</w:t>
      </w:r>
      <w:r w:rsidR="00EA7ACA">
        <w:rPr>
          <w:rFonts w:ascii="Times New Roman" w:hAnsi="Times New Roman" w:cs="Times New Roman"/>
          <w:sz w:val="28"/>
          <w:lang w:val="en-US"/>
        </w:rPr>
        <w:t xml:space="preserve"> </w:t>
      </w:r>
      <w:r>
        <w:rPr>
          <w:rFonts w:ascii="Times New Roman" w:hAnsi="Times New Roman" w:cs="Times New Roman"/>
          <w:sz w:val="28"/>
          <w:lang w:val="en-US"/>
        </w:rPr>
        <w:t>i</w:t>
      </w:r>
      <w:r w:rsidR="00CD418A">
        <w:rPr>
          <w:rFonts w:ascii="Times New Roman" w:hAnsi="Times New Roman" w:cs="Times New Roman"/>
          <w:sz w:val="28"/>
          <w:lang w:val="en-US"/>
        </w:rPr>
        <w:t xml:space="preserve"> ekonomska</w:t>
      </w:r>
      <w:r w:rsidR="00EA7ACA">
        <w:rPr>
          <w:rFonts w:ascii="Times New Roman" w:hAnsi="Times New Roman" w:cs="Times New Roman"/>
          <w:sz w:val="28"/>
          <w:lang w:val="en-US"/>
        </w:rPr>
        <w:t xml:space="preserve"> kriza često doživljavamo kao</w:t>
      </w:r>
      <w:r w:rsidR="00AF4AB3">
        <w:rPr>
          <w:rFonts w:ascii="Times New Roman" w:hAnsi="Times New Roman" w:cs="Times New Roman"/>
          <w:sz w:val="28"/>
          <w:lang w:val="en-US"/>
        </w:rPr>
        <w:t xml:space="preserve"> sinonime. Kada pogledamo klasične</w:t>
      </w:r>
      <w:r w:rsidR="00EA7ACA">
        <w:rPr>
          <w:rFonts w:ascii="Times New Roman" w:hAnsi="Times New Roman" w:cs="Times New Roman"/>
          <w:sz w:val="28"/>
          <w:lang w:val="en-US"/>
        </w:rPr>
        <w:t xml:space="preserve"> ekonomske leksikone vid</w:t>
      </w:r>
      <w:r w:rsidR="00CD418A">
        <w:rPr>
          <w:rFonts w:ascii="Times New Roman" w:hAnsi="Times New Roman" w:cs="Times New Roman"/>
          <w:sz w:val="28"/>
          <w:lang w:val="en-US"/>
        </w:rPr>
        <w:t>j</w:t>
      </w:r>
      <w:r w:rsidR="00EA7ACA">
        <w:rPr>
          <w:rFonts w:ascii="Times New Roman" w:hAnsi="Times New Roman" w:cs="Times New Roman"/>
          <w:sz w:val="28"/>
          <w:lang w:val="en-US"/>
        </w:rPr>
        <w:t>ećemo</w:t>
      </w:r>
      <w:r w:rsidR="00AF4AB3">
        <w:rPr>
          <w:rFonts w:ascii="Times New Roman" w:hAnsi="Times New Roman" w:cs="Times New Roman"/>
          <w:sz w:val="28"/>
          <w:lang w:val="en-US"/>
        </w:rPr>
        <w:t xml:space="preserve"> uglavnom</w:t>
      </w:r>
      <w:r w:rsidR="00EA7ACA">
        <w:rPr>
          <w:rFonts w:ascii="Times New Roman" w:hAnsi="Times New Roman" w:cs="Times New Roman"/>
          <w:sz w:val="28"/>
          <w:lang w:val="en-US"/>
        </w:rPr>
        <w:t xml:space="preserve"> da tamo piše da je</w:t>
      </w:r>
      <w:r w:rsidR="00CD418A">
        <w:rPr>
          <w:rFonts w:ascii="Times New Roman" w:hAnsi="Times New Roman" w:cs="Times New Roman"/>
          <w:sz w:val="28"/>
          <w:lang w:val="en-US"/>
        </w:rPr>
        <w:t>:</w:t>
      </w:r>
      <w:r w:rsidR="00EA7ACA">
        <w:rPr>
          <w:rFonts w:ascii="Times New Roman" w:hAnsi="Times New Roman" w:cs="Times New Roman"/>
          <w:sz w:val="28"/>
          <w:lang w:val="en-US"/>
        </w:rPr>
        <w:t xml:space="preserve"> ekonomska kriza stanje ekonomskog sistema obilježeno padom proizvodnje, porastom nezap</w:t>
      </w:r>
      <w:r w:rsidR="00CD418A">
        <w:rPr>
          <w:rFonts w:ascii="Times New Roman" w:hAnsi="Times New Roman" w:cs="Times New Roman"/>
          <w:sz w:val="28"/>
          <w:lang w:val="en-US"/>
        </w:rPr>
        <w:t>oslenosti, niskim nivom cijena i n</w:t>
      </w:r>
      <w:r w:rsidR="00EA7ACA">
        <w:rPr>
          <w:rFonts w:ascii="Times New Roman" w:hAnsi="Times New Roman" w:cs="Times New Roman"/>
          <w:sz w:val="28"/>
          <w:lang w:val="en-US"/>
        </w:rPr>
        <w:t>iskom trgovinskom aktivnošću, što rezultira padom bruto društvenog proizvoda. Ako s</w:t>
      </w:r>
      <w:r>
        <w:rPr>
          <w:rFonts w:ascii="Times New Roman" w:hAnsi="Times New Roman" w:cs="Times New Roman"/>
          <w:sz w:val="28"/>
          <w:lang w:val="en-US"/>
        </w:rPr>
        <w:t>e to desi za dva uzastopna trom</w:t>
      </w:r>
      <w:r w:rsidR="00992237">
        <w:rPr>
          <w:rFonts w:ascii="Times New Roman" w:hAnsi="Times New Roman" w:cs="Times New Roman"/>
          <w:sz w:val="28"/>
          <w:lang w:val="en-US"/>
        </w:rPr>
        <w:t>jesečja</w:t>
      </w:r>
      <w:r w:rsidR="00EA7ACA">
        <w:rPr>
          <w:rFonts w:ascii="Times New Roman" w:hAnsi="Times New Roman" w:cs="Times New Roman"/>
          <w:sz w:val="28"/>
          <w:lang w:val="en-US"/>
        </w:rPr>
        <w:t xml:space="preserve">, tada se ekonomska kriza kvalifikuje kao recesija. </w:t>
      </w:r>
    </w:p>
    <w:p w:rsidR="00EA7ACA" w:rsidRDefault="00EA7ACA" w:rsidP="00313C47">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Finansijska kriza ima nešto jednostavniju definiciju: situacija na finansijskom tržištu, u kojoj je tražnja za novcem veća od ponude novca (više se novca traži nego što ga ima na raspolaganju) koja prouzrokuje pad likvidnosti, poskupljenje kapitala </w:t>
      </w:r>
      <w:r w:rsidR="00412A02">
        <w:rPr>
          <w:rFonts w:ascii="Times New Roman" w:hAnsi="Times New Roman" w:cs="Times New Roman"/>
          <w:sz w:val="28"/>
          <w:lang w:val="en-US"/>
        </w:rPr>
        <w:t>i</w:t>
      </w:r>
      <w:r>
        <w:rPr>
          <w:rFonts w:ascii="Times New Roman" w:hAnsi="Times New Roman" w:cs="Times New Roman"/>
          <w:sz w:val="28"/>
          <w:lang w:val="en-US"/>
        </w:rPr>
        <w:t xml:space="preserve"> pad vrijednosti finansijskih kompanija</w:t>
      </w:r>
      <w:r w:rsidR="00412A02">
        <w:rPr>
          <w:rFonts w:ascii="Times New Roman" w:hAnsi="Times New Roman" w:cs="Times New Roman"/>
          <w:sz w:val="28"/>
          <w:lang w:val="en-US"/>
        </w:rPr>
        <w:t>”</w:t>
      </w:r>
      <w:r>
        <w:rPr>
          <w:rFonts w:ascii="Times New Roman" w:hAnsi="Times New Roman" w:cs="Times New Roman"/>
          <w:sz w:val="28"/>
          <w:lang w:val="en-US"/>
        </w:rPr>
        <w:t>.</w:t>
      </w:r>
      <w:r>
        <w:rPr>
          <w:rStyle w:val="FootnoteReference"/>
          <w:rFonts w:ascii="Times New Roman" w:hAnsi="Times New Roman" w:cs="Times New Roman"/>
          <w:sz w:val="28"/>
          <w:lang w:val="en-US"/>
        </w:rPr>
        <w:footnoteReference w:id="5"/>
      </w:r>
    </w:p>
    <w:p w:rsidR="00F37D24" w:rsidRPr="00AF4AB3" w:rsidRDefault="00313C47" w:rsidP="00AF4AB3">
      <w:pPr>
        <w:spacing w:line="360" w:lineRule="auto"/>
        <w:jc w:val="both"/>
        <w:rPr>
          <w:rFonts w:ascii="Times New Roman" w:hAnsi="Times New Roman" w:cs="Times New Roman"/>
          <w:color w:val="080808"/>
          <w:sz w:val="28"/>
          <w:szCs w:val="24"/>
          <w:shd w:val="clear" w:color="auto" w:fill="FFFFFF"/>
          <w:lang w:val="en-US"/>
        </w:rPr>
      </w:pPr>
      <w:r w:rsidRPr="003E7BFB">
        <w:rPr>
          <w:rFonts w:ascii="Times New Roman" w:hAnsi="Times New Roman" w:cs="Times New Roman"/>
          <w:sz w:val="28"/>
          <w:lang w:val="en-US"/>
        </w:rPr>
        <w:t>Finansijsku krizu</w:t>
      </w:r>
      <w:r w:rsidR="00412A02">
        <w:rPr>
          <w:rFonts w:ascii="Times New Roman" w:hAnsi="Times New Roman" w:cs="Times New Roman"/>
          <w:sz w:val="28"/>
          <w:lang w:val="en-US"/>
        </w:rPr>
        <w:t xml:space="preserve"> još</w:t>
      </w:r>
      <w:r w:rsidRPr="003E7BFB">
        <w:rPr>
          <w:rFonts w:ascii="Times New Roman" w:hAnsi="Times New Roman" w:cs="Times New Roman"/>
          <w:sz w:val="28"/>
          <w:lang w:val="en-US"/>
        </w:rPr>
        <w:t xml:space="preserve"> možemo okarakteri</w:t>
      </w:r>
      <w:r>
        <w:rPr>
          <w:rFonts w:ascii="Times New Roman" w:hAnsi="Times New Roman" w:cs="Times New Roman"/>
          <w:sz w:val="28"/>
          <w:lang w:val="en-US"/>
        </w:rPr>
        <w:t>s</w:t>
      </w:r>
      <w:r w:rsidRPr="003E7BFB">
        <w:rPr>
          <w:rFonts w:ascii="Times New Roman" w:hAnsi="Times New Roman" w:cs="Times New Roman"/>
          <w:sz w:val="28"/>
          <w:lang w:val="en-US"/>
        </w:rPr>
        <w:t>ati kao poremećaj sistema državnih finansija, koj</w:t>
      </w:r>
      <w:r>
        <w:rPr>
          <w:rFonts w:ascii="Times New Roman" w:hAnsi="Times New Roman" w:cs="Times New Roman"/>
          <w:sz w:val="28"/>
          <w:lang w:val="en-US"/>
        </w:rPr>
        <w:t>i</w:t>
      </w:r>
      <w:r w:rsidRPr="003E7BFB">
        <w:rPr>
          <w:rFonts w:ascii="Times New Roman" w:hAnsi="Times New Roman" w:cs="Times New Roman"/>
          <w:sz w:val="28"/>
          <w:lang w:val="en-US"/>
        </w:rPr>
        <w:t xml:space="preserve"> se projavljuje u prevazilaženju budžetskih rashoda nad njegovim prihodima, a takođe u nestabilnosti i padu kursa valute zemlje koja se nalazi u krizi.</w:t>
      </w:r>
    </w:p>
    <w:p w:rsidR="00AF4AB3" w:rsidRDefault="00AF4AB3" w:rsidP="00AF4AB3">
      <w:pPr>
        <w:spacing w:line="360" w:lineRule="auto"/>
        <w:jc w:val="both"/>
        <w:rPr>
          <w:rFonts w:ascii="Times New Roman" w:hAnsi="Times New Roman" w:cs="Times New Roman"/>
          <w:b/>
          <w:sz w:val="28"/>
          <w:lang w:val="en-US"/>
        </w:rPr>
      </w:pPr>
    </w:p>
    <w:p w:rsidR="00ED1928" w:rsidRDefault="00ED1928" w:rsidP="00AF6C98">
      <w:pPr>
        <w:pStyle w:val="Heading2"/>
        <w:rPr>
          <w:lang w:val="en-US"/>
        </w:rPr>
      </w:pPr>
      <w:bookmarkStart w:id="3" w:name="_Toc467438324"/>
    </w:p>
    <w:p w:rsidR="00ED1928" w:rsidRDefault="00ED1928" w:rsidP="00AF6C98">
      <w:pPr>
        <w:pStyle w:val="Heading2"/>
        <w:rPr>
          <w:lang w:val="en-US"/>
        </w:rPr>
      </w:pPr>
    </w:p>
    <w:p w:rsidR="00CD418A" w:rsidRPr="00AF4AB3" w:rsidRDefault="00F37D24" w:rsidP="00AF6C98">
      <w:pPr>
        <w:pStyle w:val="Heading2"/>
        <w:rPr>
          <w:lang w:val="en-US"/>
        </w:rPr>
      </w:pPr>
      <w:r w:rsidRPr="00AF4AB3">
        <w:rPr>
          <w:lang w:val="en-US"/>
        </w:rPr>
        <w:lastRenderedPageBreak/>
        <w:t xml:space="preserve">1.2. </w:t>
      </w:r>
      <w:r w:rsidR="00AF6C98">
        <w:rPr>
          <w:lang w:val="en-US"/>
        </w:rPr>
        <w:t>Razvoj</w:t>
      </w:r>
      <w:r w:rsidR="000E41AB" w:rsidRPr="00AF4AB3">
        <w:rPr>
          <w:lang w:val="en-US"/>
        </w:rPr>
        <w:t xml:space="preserve"> i nastanak</w:t>
      </w:r>
      <w:r w:rsidRPr="00AF4AB3">
        <w:rPr>
          <w:lang w:val="en-US"/>
        </w:rPr>
        <w:t xml:space="preserve"> krize</w:t>
      </w:r>
      <w:bookmarkEnd w:id="3"/>
    </w:p>
    <w:p w:rsidR="00F70A56" w:rsidRPr="00CD418A" w:rsidRDefault="00ED1928" w:rsidP="00CD418A">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F70A56" w:rsidRPr="00CD418A">
        <w:rPr>
          <w:rFonts w:ascii="Times New Roman" w:hAnsi="Times New Roman" w:cs="Times New Roman"/>
          <w:sz w:val="28"/>
          <w:lang w:val="en-US"/>
        </w:rPr>
        <w:t>Postoji stotine različitih razloga za pojavu</w:t>
      </w:r>
      <w:r w:rsidR="00AF6C98">
        <w:rPr>
          <w:rFonts w:ascii="Times New Roman" w:hAnsi="Times New Roman" w:cs="Times New Roman"/>
          <w:sz w:val="28"/>
          <w:lang w:val="en-US"/>
        </w:rPr>
        <w:t xml:space="preserve"> ekonomske</w:t>
      </w:r>
      <w:r w:rsidR="00F70A56" w:rsidRPr="00CD418A">
        <w:rPr>
          <w:rFonts w:ascii="Times New Roman" w:hAnsi="Times New Roman" w:cs="Times New Roman"/>
          <w:sz w:val="28"/>
          <w:lang w:val="en-US"/>
        </w:rPr>
        <w:t xml:space="preserve"> krize, koje možemo podijeliti na objektivn</w:t>
      </w:r>
      <w:r w:rsidR="00CD418A">
        <w:rPr>
          <w:rFonts w:ascii="Times New Roman" w:hAnsi="Times New Roman" w:cs="Times New Roman"/>
          <w:sz w:val="28"/>
          <w:lang w:val="en-US"/>
        </w:rPr>
        <w:t xml:space="preserve">e i subjektivne, prirodne i one </w:t>
      </w:r>
      <w:r w:rsidR="00154552" w:rsidRPr="00CD418A">
        <w:rPr>
          <w:rFonts w:ascii="Times New Roman" w:hAnsi="Times New Roman" w:cs="Times New Roman"/>
          <w:sz w:val="28"/>
          <w:lang w:val="en-US"/>
        </w:rPr>
        <w:t>van kontrole, na spoljašnje i unutrašnje faktore</w:t>
      </w:r>
      <w:r w:rsidR="00F70A56" w:rsidRPr="00CD418A">
        <w:rPr>
          <w:rFonts w:ascii="Times New Roman" w:hAnsi="Times New Roman" w:cs="Times New Roman"/>
          <w:sz w:val="28"/>
          <w:lang w:val="en-US"/>
        </w:rPr>
        <w:t>, gdje su prvi povezani sa tendencijom i strategijom makroekonomskog razvoja, konkurencije i političke situacije u državi, a drugi</w:t>
      </w:r>
      <w:r w:rsidR="0060138C" w:rsidRPr="00CD418A">
        <w:rPr>
          <w:rFonts w:ascii="Times New Roman" w:hAnsi="Times New Roman" w:cs="Times New Roman"/>
          <w:sz w:val="28"/>
          <w:lang w:val="en-US"/>
        </w:rPr>
        <w:t>, između ostalog</w:t>
      </w:r>
      <w:r w:rsidR="00313C47" w:rsidRPr="00CD418A">
        <w:rPr>
          <w:rFonts w:ascii="Times New Roman" w:hAnsi="Times New Roman" w:cs="Times New Roman"/>
          <w:sz w:val="28"/>
          <w:lang w:val="en-US"/>
        </w:rPr>
        <w:t>,</w:t>
      </w:r>
      <w:r w:rsidR="0060138C" w:rsidRPr="00CD418A">
        <w:rPr>
          <w:rFonts w:ascii="Times New Roman" w:hAnsi="Times New Roman" w:cs="Times New Roman"/>
          <w:sz w:val="28"/>
          <w:lang w:val="en-US"/>
        </w:rPr>
        <w:t xml:space="preserve"> sa rizičnom strategijom marketinga, sa unutrašnjim konfliktima itd....</w:t>
      </w:r>
    </w:p>
    <w:p w:rsidR="0060138C" w:rsidRPr="00CD418A" w:rsidRDefault="0060138C" w:rsidP="00CD418A">
      <w:pPr>
        <w:spacing w:line="360" w:lineRule="auto"/>
        <w:jc w:val="both"/>
        <w:rPr>
          <w:rFonts w:ascii="Times New Roman" w:hAnsi="Times New Roman" w:cs="Times New Roman"/>
          <w:sz w:val="28"/>
          <w:lang w:val="en-US"/>
        </w:rPr>
      </w:pPr>
      <w:r w:rsidRPr="00CD418A">
        <w:rPr>
          <w:rFonts w:ascii="Times New Roman" w:hAnsi="Times New Roman" w:cs="Times New Roman"/>
          <w:sz w:val="28"/>
          <w:lang w:val="en-US"/>
        </w:rPr>
        <w:t>Takođe,</w:t>
      </w:r>
      <w:r w:rsidR="00154552" w:rsidRPr="00CD418A">
        <w:rPr>
          <w:rFonts w:ascii="Times New Roman" w:hAnsi="Times New Roman" w:cs="Times New Roman"/>
          <w:sz w:val="28"/>
          <w:lang w:val="en-US"/>
        </w:rPr>
        <w:t xml:space="preserve"> razloge krize možemo </w:t>
      </w:r>
      <w:r w:rsidRPr="00CD418A">
        <w:rPr>
          <w:rFonts w:ascii="Times New Roman" w:hAnsi="Times New Roman" w:cs="Times New Roman"/>
          <w:sz w:val="28"/>
          <w:lang w:val="en-US"/>
        </w:rPr>
        <w:t xml:space="preserve">razdijeliti i na sljedeće </w:t>
      </w:r>
      <w:r w:rsidR="00154552" w:rsidRPr="00CD418A">
        <w:rPr>
          <w:rFonts w:ascii="Times New Roman" w:hAnsi="Times New Roman" w:cs="Times New Roman"/>
          <w:sz w:val="28"/>
          <w:lang w:val="en-US"/>
        </w:rPr>
        <w:t>pod</w:t>
      </w:r>
      <w:r w:rsidRPr="00CD418A">
        <w:rPr>
          <w:rFonts w:ascii="Times New Roman" w:hAnsi="Times New Roman" w:cs="Times New Roman"/>
          <w:sz w:val="28"/>
          <w:lang w:val="en-US"/>
        </w:rPr>
        <w:t>grupe:</w:t>
      </w:r>
    </w:p>
    <w:p w:rsidR="0060138C" w:rsidRPr="00D86703" w:rsidRDefault="0060138C" w:rsidP="00D86703">
      <w:pPr>
        <w:pStyle w:val="ListParagraph"/>
        <w:numPr>
          <w:ilvl w:val="0"/>
          <w:numId w:val="5"/>
        </w:numPr>
        <w:spacing w:line="360" w:lineRule="auto"/>
        <w:jc w:val="both"/>
        <w:rPr>
          <w:rFonts w:ascii="Times New Roman" w:hAnsi="Times New Roman" w:cs="Times New Roman"/>
          <w:sz w:val="28"/>
        </w:rPr>
      </w:pPr>
      <w:r w:rsidRPr="00D86703">
        <w:rPr>
          <w:rFonts w:ascii="Times New Roman" w:hAnsi="Times New Roman" w:cs="Times New Roman"/>
          <w:sz w:val="28"/>
        </w:rPr>
        <w:t>Ekonomski</w:t>
      </w:r>
    </w:p>
    <w:p w:rsidR="0060138C" w:rsidRPr="00D86703" w:rsidRDefault="0060138C" w:rsidP="00D86703">
      <w:pPr>
        <w:pStyle w:val="ListParagraph"/>
        <w:numPr>
          <w:ilvl w:val="0"/>
          <w:numId w:val="5"/>
        </w:numPr>
        <w:spacing w:line="360" w:lineRule="auto"/>
        <w:jc w:val="both"/>
        <w:rPr>
          <w:rFonts w:ascii="Times New Roman" w:hAnsi="Times New Roman" w:cs="Times New Roman"/>
          <w:sz w:val="28"/>
        </w:rPr>
      </w:pPr>
      <w:r w:rsidRPr="00D86703">
        <w:rPr>
          <w:rFonts w:ascii="Times New Roman" w:hAnsi="Times New Roman" w:cs="Times New Roman"/>
          <w:sz w:val="28"/>
        </w:rPr>
        <w:t>Soci</w:t>
      </w:r>
      <w:r w:rsidR="00154552">
        <w:rPr>
          <w:rFonts w:ascii="Times New Roman" w:hAnsi="Times New Roman" w:cs="Times New Roman"/>
          <w:sz w:val="28"/>
        </w:rPr>
        <w:t>j</w:t>
      </w:r>
      <w:r w:rsidRPr="00D86703">
        <w:rPr>
          <w:rFonts w:ascii="Times New Roman" w:hAnsi="Times New Roman" w:cs="Times New Roman"/>
          <w:sz w:val="28"/>
        </w:rPr>
        <w:t>alni</w:t>
      </w:r>
    </w:p>
    <w:p w:rsidR="0060138C" w:rsidRPr="00D86703" w:rsidRDefault="0060138C" w:rsidP="00D86703">
      <w:pPr>
        <w:pStyle w:val="ListParagraph"/>
        <w:numPr>
          <w:ilvl w:val="0"/>
          <w:numId w:val="5"/>
        </w:numPr>
        <w:spacing w:line="360" w:lineRule="auto"/>
        <w:jc w:val="both"/>
        <w:rPr>
          <w:rFonts w:ascii="Times New Roman" w:hAnsi="Times New Roman" w:cs="Times New Roman"/>
          <w:sz w:val="28"/>
        </w:rPr>
      </w:pPr>
      <w:r w:rsidRPr="00D86703">
        <w:rPr>
          <w:rFonts w:ascii="Times New Roman" w:hAnsi="Times New Roman" w:cs="Times New Roman"/>
          <w:sz w:val="28"/>
        </w:rPr>
        <w:t>Politički</w:t>
      </w:r>
    </w:p>
    <w:p w:rsidR="0060138C" w:rsidRPr="00D86703" w:rsidRDefault="0060138C" w:rsidP="00D86703">
      <w:pPr>
        <w:pStyle w:val="ListParagraph"/>
        <w:numPr>
          <w:ilvl w:val="0"/>
          <w:numId w:val="5"/>
        </w:numPr>
        <w:spacing w:line="360" w:lineRule="auto"/>
        <w:jc w:val="both"/>
        <w:rPr>
          <w:rFonts w:ascii="Times New Roman" w:hAnsi="Times New Roman" w:cs="Times New Roman"/>
          <w:sz w:val="28"/>
        </w:rPr>
      </w:pPr>
      <w:r w:rsidRPr="00D86703">
        <w:rPr>
          <w:rFonts w:ascii="Times New Roman" w:hAnsi="Times New Roman" w:cs="Times New Roman"/>
          <w:sz w:val="28"/>
        </w:rPr>
        <w:t>Demografski</w:t>
      </w:r>
    </w:p>
    <w:p w:rsidR="0060138C" w:rsidRPr="00D86703" w:rsidRDefault="0060138C" w:rsidP="00D86703">
      <w:pPr>
        <w:pStyle w:val="ListParagraph"/>
        <w:numPr>
          <w:ilvl w:val="0"/>
          <w:numId w:val="5"/>
        </w:numPr>
        <w:spacing w:line="360" w:lineRule="auto"/>
        <w:jc w:val="both"/>
        <w:rPr>
          <w:rFonts w:ascii="Times New Roman" w:hAnsi="Times New Roman" w:cs="Times New Roman"/>
          <w:sz w:val="28"/>
        </w:rPr>
      </w:pPr>
      <w:r w:rsidRPr="00D86703">
        <w:rPr>
          <w:rFonts w:ascii="Times New Roman" w:hAnsi="Times New Roman" w:cs="Times New Roman"/>
          <w:sz w:val="28"/>
        </w:rPr>
        <w:t>Međunarodna konkurencija.</w:t>
      </w:r>
    </w:p>
    <w:p w:rsidR="0060138C" w:rsidRPr="00D86703" w:rsidRDefault="006263C9" w:rsidP="00D86703">
      <w:pPr>
        <w:spacing w:line="360" w:lineRule="auto"/>
        <w:jc w:val="both"/>
        <w:rPr>
          <w:rFonts w:ascii="Times New Roman" w:hAnsi="Times New Roman" w:cs="Times New Roman"/>
          <w:sz w:val="28"/>
        </w:rPr>
      </w:pPr>
      <w:r>
        <w:rPr>
          <w:rFonts w:ascii="Times New Roman" w:hAnsi="Times New Roman" w:cs="Times New Roman"/>
          <w:sz w:val="28"/>
        </w:rPr>
        <w:t>„</w:t>
      </w:r>
      <w:r w:rsidR="0060138C" w:rsidRPr="00D86703">
        <w:rPr>
          <w:rFonts w:ascii="Times New Roman" w:hAnsi="Times New Roman" w:cs="Times New Roman"/>
          <w:sz w:val="28"/>
        </w:rPr>
        <w:t>Ekonomski razlozi krize –</w:t>
      </w:r>
      <w:r w:rsidR="00412A02">
        <w:rPr>
          <w:rFonts w:ascii="Times New Roman" w:hAnsi="Times New Roman" w:cs="Times New Roman"/>
          <w:sz w:val="28"/>
        </w:rPr>
        <w:t xml:space="preserve">  stanje ekonomij</w:t>
      </w:r>
      <w:r w:rsidR="00154552">
        <w:rPr>
          <w:rFonts w:ascii="Times New Roman" w:hAnsi="Times New Roman" w:cs="Times New Roman"/>
          <w:sz w:val="28"/>
        </w:rPr>
        <w:t>e, pri kojem se i</w:t>
      </w:r>
      <w:r w:rsidR="0060138C" w:rsidRPr="00D86703">
        <w:rPr>
          <w:rFonts w:ascii="Times New Roman" w:hAnsi="Times New Roman" w:cs="Times New Roman"/>
          <w:sz w:val="28"/>
        </w:rPr>
        <w:t>zdvajaju sljedeći faktori: opšti pad proizvodnje, inflacija, nestabilnost finansijskog sistema,</w:t>
      </w:r>
      <w:r w:rsidR="00154552">
        <w:rPr>
          <w:rFonts w:ascii="Times New Roman" w:hAnsi="Times New Roman" w:cs="Times New Roman"/>
          <w:sz w:val="28"/>
        </w:rPr>
        <w:t xml:space="preserve"> rast cijena resursa, promjene</w:t>
      </w:r>
      <w:r w:rsidR="0060138C" w:rsidRPr="00D86703">
        <w:rPr>
          <w:rFonts w:ascii="Times New Roman" w:hAnsi="Times New Roman" w:cs="Times New Roman"/>
          <w:sz w:val="28"/>
        </w:rPr>
        <w:t xml:space="preserve"> na tržištu, bankrotstvo partnera, monopolizacija tržišta i pogrešna fiskalna politika zemlje.</w:t>
      </w:r>
    </w:p>
    <w:p w:rsidR="0060138C" w:rsidRPr="00D86703" w:rsidRDefault="0060138C" w:rsidP="00D86703">
      <w:pPr>
        <w:spacing w:line="360" w:lineRule="auto"/>
        <w:jc w:val="both"/>
        <w:rPr>
          <w:rFonts w:ascii="Times New Roman" w:hAnsi="Times New Roman" w:cs="Times New Roman"/>
          <w:sz w:val="28"/>
        </w:rPr>
      </w:pPr>
      <w:r w:rsidRPr="00D86703">
        <w:rPr>
          <w:rFonts w:ascii="Times New Roman" w:hAnsi="Times New Roman" w:cs="Times New Roman"/>
          <w:sz w:val="28"/>
        </w:rPr>
        <w:t xml:space="preserve">Pod </w:t>
      </w:r>
      <w:r w:rsidR="00154552">
        <w:rPr>
          <w:rFonts w:ascii="Times New Roman" w:hAnsi="Times New Roman" w:cs="Times New Roman"/>
          <w:sz w:val="28"/>
        </w:rPr>
        <w:t>socijalne razloge spada</w:t>
      </w:r>
      <w:r w:rsidRPr="00D86703">
        <w:rPr>
          <w:rFonts w:ascii="Times New Roman" w:hAnsi="Times New Roman" w:cs="Times New Roman"/>
          <w:sz w:val="28"/>
        </w:rPr>
        <w:t>: povećanje nezaposlenosti, smanjenje plata budzetskim korisnicima, povećanje diferencijacije prihoda stanovništva, intelektualna kriza itd...</w:t>
      </w:r>
      <w:r w:rsidR="00154552">
        <w:rPr>
          <w:rFonts w:ascii="Times New Roman" w:hAnsi="Times New Roman" w:cs="Times New Roman"/>
          <w:sz w:val="28"/>
        </w:rPr>
        <w:t xml:space="preserve"> </w:t>
      </w:r>
      <w:r w:rsidRPr="00D86703">
        <w:rPr>
          <w:rFonts w:ascii="Times New Roman" w:hAnsi="Times New Roman" w:cs="Times New Roman"/>
          <w:sz w:val="28"/>
        </w:rPr>
        <w:t>Socijalna kriza se pojavljuje</w:t>
      </w:r>
      <w:r w:rsidR="005A5DAD" w:rsidRPr="00D86703">
        <w:rPr>
          <w:rFonts w:ascii="Times New Roman" w:hAnsi="Times New Roman" w:cs="Times New Roman"/>
          <w:sz w:val="28"/>
        </w:rPr>
        <w:t xml:space="preserve"> pri sukobu intere</w:t>
      </w:r>
      <w:r w:rsidR="00154552">
        <w:rPr>
          <w:rFonts w:ascii="Times New Roman" w:hAnsi="Times New Roman" w:cs="Times New Roman"/>
          <w:sz w:val="28"/>
        </w:rPr>
        <w:t>sa različitih socijalnih grupa</w:t>
      </w:r>
      <w:r w:rsidR="005A5DAD" w:rsidRPr="00D86703">
        <w:rPr>
          <w:rFonts w:ascii="Times New Roman" w:hAnsi="Times New Roman" w:cs="Times New Roman"/>
          <w:sz w:val="28"/>
        </w:rPr>
        <w:t xml:space="preserve">: radnika i poslodavaca, sindikata i </w:t>
      </w:r>
      <w:r w:rsidR="00154552">
        <w:rPr>
          <w:rFonts w:ascii="Times New Roman" w:hAnsi="Times New Roman" w:cs="Times New Roman"/>
          <w:sz w:val="28"/>
        </w:rPr>
        <w:t>poslodavaca</w:t>
      </w:r>
      <w:r w:rsidR="005A5DAD" w:rsidRPr="00D86703">
        <w:rPr>
          <w:rFonts w:ascii="Times New Roman" w:hAnsi="Times New Roman" w:cs="Times New Roman"/>
          <w:sz w:val="28"/>
        </w:rPr>
        <w:t xml:space="preserve"> idr...</w:t>
      </w:r>
    </w:p>
    <w:p w:rsidR="005A5DAD" w:rsidRPr="00D86703" w:rsidRDefault="005A5DAD" w:rsidP="00D86703">
      <w:pPr>
        <w:spacing w:line="360" w:lineRule="auto"/>
        <w:jc w:val="both"/>
        <w:rPr>
          <w:rFonts w:ascii="Times New Roman" w:hAnsi="Times New Roman" w:cs="Times New Roman"/>
          <w:sz w:val="28"/>
        </w:rPr>
      </w:pPr>
      <w:r w:rsidRPr="00D86703">
        <w:rPr>
          <w:rFonts w:ascii="Times New Roman" w:hAnsi="Times New Roman" w:cs="Times New Roman"/>
          <w:sz w:val="28"/>
        </w:rPr>
        <w:t>U političke razloge krize spadaju: politička nestabilnost društva, spoljna ekonomska politika države, izm</w:t>
      </w:r>
      <w:r w:rsidR="00154552">
        <w:rPr>
          <w:rFonts w:ascii="Times New Roman" w:hAnsi="Times New Roman" w:cs="Times New Roman"/>
          <w:sz w:val="28"/>
        </w:rPr>
        <w:t>j</w:t>
      </w:r>
      <w:r w:rsidRPr="00D86703">
        <w:rPr>
          <w:rFonts w:ascii="Times New Roman" w:hAnsi="Times New Roman" w:cs="Times New Roman"/>
          <w:sz w:val="28"/>
        </w:rPr>
        <w:t>ena uslova eksporta i importa, gu</w:t>
      </w:r>
      <w:r w:rsidR="00154552">
        <w:rPr>
          <w:rFonts w:ascii="Times New Roman" w:hAnsi="Times New Roman" w:cs="Times New Roman"/>
          <w:sz w:val="28"/>
        </w:rPr>
        <w:t>bitak tržišta, kao i sve ostale negativne pojave koje utiču na</w:t>
      </w:r>
      <w:r w:rsidRPr="00D86703">
        <w:rPr>
          <w:rFonts w:ascii="Times New Roman" w:hAnsi="Times New Roman" w:cs="Times New Roman"/>
          <w:sz w:val="28"/>
        </w:rPr>
        <w:t xml:space="preserve"> funkcionisanje države.</w:t>
      </w:r>
    </w:p>
    <w:p w:rsidR="005A5DAD" w:rsidRPr="00D86703" w:rsidRDefault="005A5DAD" w:rsidP="00D86703">
      <w:pPr>
        <w:spacing w:line="360" w:lineRule="auto"/>
        <w:jc w:val="both"/>
        <w:rPr>
          <w:rFonts w:ascii="Times New Roman" w:hAnsi="Times New Roman" w:cs="Times New Roman"/>
          <w:sz w:val="28"/>
        </w:rPr>
      </w:pPr>
      <w:r w:rsidRPr="00D86703">
        <w:rPr>
          <w:rFonts w:ascii="Times New Roman" w:hAnsi="Times New Roman" w:cs="Times New Roman"/>
          <w:sz w:val="28"/>
        </w:rPr>
        <w:lastRenderedPageBreak/>
        <w:t>Demografski razlozi su: broj i sastav stanovništva, nivo blagostanja koji opredjeljuje platežnu (kupovnu) moć i strukturu stanovništva</w:t>
      </w:r>
      <w:r w:rsidR="00154552">
        <w:rPr>
          <w:rFonts w:ascii="Times New Roman" w:hAnsi="Times New Roman" w:cs="Times New Roman"/>
          <w:sz w:val="28"/>
        </w:rPr>
        <w:t xml:space="preserve"> itd...</w:t>
      </w:r>
    </w:p>
    <w:p w:rsidR="005A5DAD" w:rsidRPr="00D86703" w:rsidRDefault="005A5DAD" w:rsidP="00D86703">
      <w:pPr>
        <w:spacing w:line="360" w:lineRule="auto"/>
        <w:jc w:val="both"/>
        <w:rPr>
          <w:rFonts w:ascii="Times New Roman" w:hAnsi="Times New Roman" w:cs="Times New Roman"/>
          <w:sz w:val="28"/>
        </w:rPr>
      </w:pPr>
      <w:r w:rsidRPr="00D86703">
        <w:rPr>
          <w:rFonts w:ascii="Times New Roman" w:hAnsi="Times New Roman" w:cs="Times New Roman"/>
          <w:sz w:val="28"/>
        </w:rPr>
        <w:t>Što se tiče</w:t>
      </w:r>
      <w:r w:rsidR="00560EDF" w:rsidRPr="00D86703">
        <w:rPr>
          <w:rFonts w:ascii="Times New Roman" w:hAnsi="Times New Roman" w:cs="Times New Roman"/>
          <w:sz w:val="28"/>
        </w:rPr>
        <w:t xml:space="preserve"> međuna</w:t>
      </w:r>
      <w:r w:rsidR="00154552">
        <w:rPr>
          <w:rFonts w:ascii="Times New Roman" w:hAnsi="Times New Roman" w:cs="Times New Roman"/>
          <w:sz w:val="28"/>
        </w:rPr>
        <w:t>rodne konkurencije, pod tim se podr</w:t>
      </w:r>
      <w:r w:rsidR="00560EDF" w:rsidRPr="00D86703">
        <w:rPr>
          <w:rFonts w:ascii="Times New Roman" w:hAnsi="Times New Roman" w:cs="Times New Roman"/>
          <w:sz w:val="28"/>
        </w:rPr>
        <w:t>azumije</w:t>
      </w:r>
      <w:r w:rsidR="00154552">
        <w:rPr>
          <w:rFonts w:ascii="Times New Roman" w:hAnsi="Times New Roman" w:cs="Times New Roman"/>
          <w:sz w:val="28"/>
        </w:rPr>
        <w:t>va</w:t>
      </w:r>
      <w:r w:rsidR="00560EDF" w:rsidRPr="00D86703">
        <w:rPr>
          <w:rFonts w:ascii="Times New Roman" w:hAnsi="Times New Roman" w:cs="Times New Roman"/>
          <w:sz w:val="28"/>
        </w:rPr>
        <w:t xml:space="preserve"> jačanje međunarodne konkurencije u vezi sa razvojem naučno-tehnološkog procesa</w:t>
      </w:r>
      <w:r w:rsidR="00704F84">
        <w:rPr>
          <w:rFonts w:ascii="Times New Roman" w:hAnsi="Times New Roman" w:cs="Times New Roman"/>
          <w:sz w:val="28"/>
        </w:rPr>
        <w:t>“</w:t>
      </w:r>
      <w:r w:rsidR="00704F84">
        <w:rPr>
          <w:rStyle w:val="FootnoteReference"/>
          <w:rFonts w:ascii="Times New Roman" w:hAnsi="Times New Roman" w:cs="Times New Roman"/>
          <w:sz w:val="28"/>
        </w:rPr>
        <w:footnoteReference w:id="6"/>
      </w:r>
      <w:r w:rsidR="00560EDF" w:rsidRPr="00D86703">
        <w:rPr>
          <w:rFonts w:ascii="Times New Roman" w:hAnsi="Times New Roman" w:cs="Times New Roman"/>
          <w:sz w:val="28"/>
        </w:rPr>
        <w:t>.</w:t>
      </w:r>
    </w:p>
    <w:p w:rsidR="00560EDF" w:rsidRPr="00D86703" w:rsidRDefault="00560EDF" w:rsidP="00D86703">
      <w:pPr>
        <w:spacing w:line="360" w:lineRule="auto"/>
        <w:jc w:val="both"/>
        <w:rPr>
          <w:rFonts w:ascii="Times New Roman" w:hAnsi="Times New Roman" w:cs="Times New Roman"/>
          <w:sz w:val="28"/>
        </w:rPr>
      </w:pPr>
      <w:r w:rsidRPr="00D86703">
        <w:rPr>
          <w:rFonts w:ascii="Times New Roman" w:hAnsi="Times New Roman" w:cs="Times New Roman"/>
          <w:sz w:val="28"/>
        </w:rPr>
        <w:t>Za sve vrijeme svoga postojanja, kriza je</w:t>
      </w:r>
      <w:r w:rsidR="00154552">
        <w:rPr>
          <w:rFonts w:ascii="Times New Roman" w:hAnsi="Times New Roman" w:cs="Times New Roman"/>
          <w:sz w:val="28"/>
        </w:rPr>
        <w:t xml:space="preserve"> kroz istoriju</w:t>
      </w:r>
      <w:r w:rsidRPr="00D86703">
        <w:rPr>
          <w:rFonts w:ascii="Times New Roman" w:hAnsi="Times New Roman" w:cs="Times New Roman"/>
          <w:sz w:val="28"/>
        </w:rPr>
        <w:t xml:space="preserve"> projavljivala različit uticaj na razvoj socijalno-ekoniomskog sistema. Kraj bilo koje krize je teško predvidjeti, jer kriza od svog početka do k</w:t>
      </w:r>
      <w:r w:rsidR="00154552">
        <w:rPr>
          <w:rFonts w:ascii="Times New Roman" w:hAnsi="Times New Roman" w:cs="Times New Roman"/>
          <w:sz w:val="28"/>
        </w:rPr>
        <w:t>raja prolazi kroz nekoliko faza</w:t>
      </w:r>
      <w:r w:rsidRPr="00D86703">
        <w:rPr>
          <w:rFonts w:ascii="Times New Roman" w:hAnsi="Times New Roman" w:cs="Times New Roman"/>
          <w:sz w:val="28"/>
        </w:rPr>
        <w:t xml:space="preserve"> svog razvoja.</w:t>
      </w:r>
    </w:p>
    <w:p w:rsidR="00560EDF" w:rsidRPr="00354EF5" w:rsidRDefault="00560EDF" w:rsidP="00D86703">
      <w:pPr>
        <w:spacing w:line="360" w:lineRule="auto"/>
        <w:jc w:val="both"/>
        <w:rPr>
          <w:rFonts w:ascii="Times New Roman" w:hAnsi="Times New Roman" w:cs="Times New Roman"/>
          <w:sz w:val="28"/>
          <w:lang w:val="en-US"/>
        </w:rPr>
      </w:pPr>
      <w:r w:rsidRPr="00354EF5">
        <w:rPr>
          <w:rFonts w:ascii="Times New Roman" w:hAnsi="Times New Roman" w:cs="Times New Roman"/>
          <w:sz w:val="28"/>
          <w:lang w:val="en-US"/>
        </w:rPr>
        <w:t>No, bez obzira na sve negativne posljedice kri</w:t>
      </w:r>
      <w:r w:rsidR="00154552" w:rsidRPr="00354EF5">
        <w:rPr>
          <w:rFonts w:ascii="Times New Roman" w:hAnsi="Times New Roman" w:cs="Times New Roman"/>
          <w:sz w:val="28"/>
          <w:lang w:val="en-US"/>
        </w:rPr>
        <w:t>ze, kriza veoma često može biti progresivna</w:t>
      </w:r>
      <w:r w:rsidR="00565567" w:rsidRPr="00354EF5">
        <w:rPr>
          <w:rFonts w:ascii="Times New Roman" w:hAnsi="Times New Roman" w:cs="Times New Roman"/>
          <w:sz w:val="28"/>
          <w:lang w:val="en-US"/>
        </w:rPr>
        <w:t xml:space="preserve"> i </w:t>
      </w:r>
      <w:r w:rsidR="00154552" w:rsidRPr="00354EF5">
        <w:rPr>
          <w:rFonts w:ascii="Times New Roman" w:hAnsi="Times New Roman" w:cs="Times New Roman"/>
          <w:sz w:val="28"/>
          <w:lang w:val="en-US"/>
        </w:rPr>
        <w:t xml:space="preserve">da utiče na </w:t>
      </w:r>
      <w:r w:rsidR="00565567" w:rsidRPr="00354EF5">
        <w:rPr>
          <w:rFonts w:ascii="Times New Roman" w:hAnsi="Times New Roman" w:cs="Times New Roman"/>
          <w:sz w:val="28"/>
          <w:lang w:val="en-US"/>
        </w:rPr>
        <w:t xml:space="preserve"> sl</w:t>
      </w:r>
      <w:r w:rsidR="00154552" w:rsidRPr="00354EF5">
        <w:rPr>
          <w:rFonts w:ascii="Times New Roman" w:hAnsi="Times New Roman" w:cs="Times New Roman"/>
          <w:sz w:val="28"/>
          <w:lang w:val="en-US"/>
        </w:rPr>
        <w:t>j</w:t>
      </w:r>
      <w:r w:rsidR="00565567" w:rsidRPr="00354EF5">
        <w:rPr>
          <w:rFonts w:ascii="Times New Roman" w:hAnsi="Times New Roman" w:cs="Times New Roman"/>
          <w:sz w:val="28"/>
          <w:lang w:val="en-US"/>
        </w:rPr>
        <w:t>edeće funkcije u dinamici funkcionisanja sistema:</w:t>
      </w:r>
    </w:p>
    <w:p w:rsidR="00565567" w:rsidRPr="00354EF5" w:rsidRDefault="00992237" w:rsidP="00D86703">
      <w:pPr>
        <w:pStyle w:val="ListParagraph"/>
        <w:numPr>
          <w:ilvl w:val="0"/>
          <w:numId w:val="7"/>
        </w:numPr>
        <w:spacing w:line="360" w:lineRule="auto"/>
        <w:jc w:val="both"/>
        <w:rPr>
          <w:rFonts w:ascii="Times New Roman" w:hAnsi="Times New Roman" w:cs="Times New Roman"/>
          <w:sz w:val="28"/>
          <w:lang w:val="en-US"/>
        </w:rPr>
      </w:pPr>
      <w:r>
        <w:rPr>
          <w:rFonts w:ascii="Times New Roman" w:hAnsi="Times New Roman" w:cs="Times New Roman"/>
          <w:sz w:val="28"/>
          <w:lang w:val="en-US"/>
        </w:rPr>
        <w:t>S</w:t>
      </w:r>
      <w:r w:rsidR="00565567" w:rsidRPr="00354EF5">
        <w:rPr>
          <w:rFonts w:ascii="Times New Roman" w:hAnsi="Times New Roman" w:cs="Times New Roman"/>
          <w:sz w:val="28"/>
          <w:lang w:val="en-US"/>
        </w:rPr>
        <w:t>labljenje i odstranjivanje za</w:t>
      </w:r>
      <w:r w:rsidR="00154552" w:rsidRPr="00354EF5">
        <w:rPr>
          <w:rFonts w:ascii="Times New Roman" w:hAnsi="Times New Roman" w:cs="Times New Roman"/>
          <w:sz w:val="28"/>
          <w:lang w:val="en-US"/>
        </w:rPr>
        <w:t>starjelih elemenata koji su iscrpili svoj potencijal,</w:t>
      </w:r>
    </w:p>
    <w:p w:rsidR="00565567" w:rsidRPr="00313C47" w:rsidRDefault="00565567" w:rsidP="00313C47">
      <w:pPr>
        <w:pStyle w:val="ListParagraph"/>
        <w:numPr>
          <w:ilvl w:val="0"/>
          <w:numId w:val="7"/>
        </w:numPr>
        <w:spacing w:line="360" w:lineRule="auto"/>
        <w:jc w:val="both"/>
        <w:rPr>
          <w:rFonts w:ascii="Times New Roman" w:hAnsi="Times New Roman" w:cs="Times New Roman"/>
          <w:sz w:val="28"/>
          <w:lang w:val="en-US"/>
        </w:rPr>
      </w:pPr>
      <w:r w:rsidRPr="00354EF5">
        <w:rPr>
          <w:rFonts w:ascii="Times New Roman" w:hAnsi="Times New Roman" w:cs="Times New Roman"/>
          <w:sz w:val="28"/>
          <w:lang w:val="en-US"/>
        </w:rPr>
        <w:t>Pripremanje puta za utvrđivanje novih elemenata novog sistema</w:t>
      </w:r>
      <w:r w:rsidR="00992237">
        <w:rPr>
          <w:rFonts w:ascii="Times New Roman" w:hAnsi="Times New Roman" w:cs="Times New Roman"/>
          <w:sz w:val="28"/>
          <w:lang w:val="en-US"/>
        </w:rPr>
        <w:t xml:space="preserve"> koji mogu biti kao</w:t>
      </w:r>
      <w:r w:rsidR="00313C47">
        <w:rPr>
          <w:rFonts w:ascii="Times New Roman" w:hAnsi="Times New Roman" w:cs="Times New Roman"/>
          <w:sz w:val="28"/>
          <w:lang w:val="en-US"/>
        </w:rPr>
        <w:t xml:space="preserve"> n</w:t>
      </w:r>
      <w:r w:rsidRPr="00313C47">
        <w:rPr>
          <w:rFonts w:ascii="Times New Roman" w:hAnsi="Times New Roman" w:cs="Times New Roman"/>
          <w:sz w:val="28"/>
          <w:lang w:val="en-US"/>
        </w:rPr>
        <w:t xml:space="preserve">agle i </w:t>
      </w:r>
      <w:r w:rsidR="00154552" w:rsidRPr="00313C47">
        <w:rPr>
          <w:rFonts w:ascii="Times New Roman" w:hAnsi="Times New Roman" w:cs="Times New Roman"/>
          <w:sz w:val="28"/>
          <w:lang w:val="en-US"/>
        </w:rPr>
        <w:t>hitne promjene, ili naprotiv ,</w:t>
      </w:r>
      <w:r w:rsidRPr="00313C47">
        <w:rPr>
          <w:rFonts w:ascii="Times New Roman" w:hAnsi="Times New Roman" w:cs="Times New Roman"/>
          <w:sz w:val="28"/>
          <w:lang w:val="en-US"/>
        </w:rPr>
        <w:t xml:space="preserve"> sporiji i „mekši“ put izlaska iz nastale situacije. </w:t>
      </w:r>
    </w:p>
    <w:p w:rsidR="00565567" w:rsidRPr="00354EF5" w:rsidRDefault="00565567" w:rsidP="00D86703">
      <w:pPr>
        <w:spacing w:line="360" w:lineRule="auto"/>
        <w:jc w:val="both"/>
        <w:rPr>
          <w:rFonts w:ascii="Times New Roman" w:hAnsi="Times New Roman" w:cs="Times New Roman"/>
          <w:sz w:val="28"/>
          <w:lang w:val="en-US"/>
        </w:rPr>
      </w:pPr>
    </w:p>
    <w:p w:rsidR="00BC23E1" w:rsidRPr="00BC23E1" w:rsidRDefault="00313C47" w:rsidP="00AF6C98">
      <w:pPr>
        <w:pStyle w:val="Heading2"/>
        <w:rPr>
          <w:lang w:val="en-US"/>
        </w:rPr>
      </w:pPr>
      <w:bookmarkStart w:id="4" w:name="_Toc467438325"/>
      <w:r>
        <w:rPr>
          <w:lang w:val="en-US"/>
        </w:rPr>
        <w:t>1.3. Ekonomska kriza kroz istoriju</w:t>
      </w:r>
      <w:bookmarkEnd w:id="4"/>
    </w:p>
    <w:p w:rsidR="0002104C" w:rsidRDefault="00ED1928"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02104C">
        <w:rPr>
          <w:rFonts w:ascii="Times New Roman" w:hAnsi="Times New Roman" w:cs="Times New Roman"/>
          <w:sz w:val="28"/>
          <w:lang w:val="en-US"/>
        </w:rPr>
        <w:t xml:space="preserve">Krize su prisutne kroz cijelu istoriju čovječanstva. U početku su to bile krize nedovoljne poljoprivredne produkcije, a od sredine 19. </w:t>
      </w:r>
      <w:r w:rsidR="007811DB">
        <w:rPr>
          <w:rFonts w:ascii="Times New Roman" w:hAnsi="Times New Roman" w:cs="Times New Roman"/>
          <w:sz w:val="28"/>
          <w:lang w:val="en-US"/>
        </w:rPr>
        <w:t>v</w:t>
      </w:r>
      <w:r w:rsidR="00AF4AB3">
        <w:rPr>
          <w:rFonts w:ascii="Times New Roman" w:hAnsi="Times New Roman" w:cs="Times New Roman"/>
          <w:sz w:val="28"/>
          <w:lang w:val="en-US"/>
        </w:rPr>
        <w:t>ijeka –</w:t>
      </w:r>
      <w:r w:rsidR="0002104C">
        <w:rPr>
          <w:rFonts w:ascii="Times New Roman" w:hAnsi="Times New Roman" w:cs="Times New Roman"/>
          <w:sz w:val="28"/>
          <w:lang w:val="en-US"/>
        </w:rPr>
        <w:t xml:space="preserve"> poremećaj ravnoteže među industrijskom proizvodnjom i </w:t>
      </w:r>
      <w:r w:rsidR="00BC23E1">
        <w:rPr>
          <w:rFonts w:ascii="Times New Roman" w:hAnsi="Times New Roman" w:cs="Times New Roman"/>
          <w:sz w:val="28"/>
          <w:lang w:val="en-US"/>
        </w:rPr>
        <w:t>potražnjom.</w:t>
      </w:r>
    </w:p>
    <w:p w:rsidR="00BC23E1" w:rsidRDefault="00BC23E1"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Ekonomske krize do 20. </w:t>
      </w:r>
      <w:r w:rsidR="007811DB">
        <w:rPr>
          <w:rFonts w:ascii="Times New Roman" w:hAnsi="Times New Roman" w:cs="Times New Roman"/>
          <w:sz w:val="28"/>
          <w:lang w:val="en-US"/>
        </w:rPr>
        <w:t>v</w:t>
      </w:r>
      <w:r>
        <w:rPr>
          <w:rFonts w:ascii="Times New Roman" w:hAnsi="Times New Roman" w:cs="Times New Roman"/>
          <w:sz w:val="28"/>
          <w:lang w:val="en-US"/>
        </w:rPr>
        <w:t xml:space="preserve">ijeka ograničavale su se uglavnom na jednu, dvije ili tri zemlje, ali su ubrzo počele da dobijaju </w:t>
      </w:r>
      <w:r w:rsidR="00AF4AB3">
        <w:rPr>
          <w:rFonts w:ascii="Times New Roman" w:hAnsi="Times New Roman" w:cs="Times New Roman"/>
          <w:sz w:val="28"/>
          <w:lang w:val="en-US"/>
        </w:rPr>
        <w:t>globalni</w:t>
      </w:r>
      <w:r>
        <w:rPr>
          <w:rFonts w:ascii="Times New Roman" w:hAnsi="Times New Roman" w:cs="Times New Roman"/>
          <w:sz w:val="28"/>
          <w:lang w:val="en-US"/>
        </w:rPr>
        <w:t xml:space="preserve"> karakter. Bez obzira što su se u </w:t>
      </w:r>
      <w:r>
        <w:rPr>
          <w:rFonts w:ascii="Times New Roman" w:hAnsi="Times New Roman" w:cs="Times New Roman"/>
          <w:sz w:val="28"/>
          <w:lang w:val="en-US"/>
        </w:rPr>
        <w:lastRenderedPageBreak/>
        <w:t>posljedn</w:t>
      </w:r>
      <w:r w:rsidR="00C74F34">
        <w:rPr>
          <w:rFonts w:ascii="Times New Roman" w:hAnsi="Times New Roman" w:cs="Times New Roman"/>
          <w:sz w:val="28"/>
          <w:lang w:val="en-US"/>
        </w:rPr>
        <w:t>j</w:t>
      </w:r>
      <w:r>
        <w:rPr>
          <w:rFonts w:ascii="Times New Roman" w:hAnsi="Times New Roman" w:cs="Times New Roman"/>
          <w:sz w:val="28"/>
          <w:lang w:val="en-US"/>
        </w:rPr>
        <w:t xml:space="preserve">im desetljećima </w:t>
      </w:r>
      <w:r w:rsidR="007811DB">
        <w:rPr>
          <w:rFonts w:ascii="Times New Roman" w:hAnsi="Times New Roman" w:cs="Times New Roman"/>
          <w:sz w:val="28"/>
          <w:lang w:val="en-US"/>
        </w:rPr>
        <w:t xml:space="preserve"> razvili mehanizmi preventive od ekonomske krize (stvaranje međunarodnih finansijskih organizacija, provođenje monitoringa i dr ), kako svjedoči istorija, kriza se</w:t>
      </w:r>
      <w:r w:rsidR="00C74F34">
        <w:rPr>
          <w:rFonts w:ascii="Times New Roman" w:hAnsi="Times New Roman" w:cs="Times New Roman"/>
          <w:sz w:val="28"/>
          <w:lang w:val="en-US"/>
        </w:rPr>
        <w:t xml:space="preserve"> ponekad</w:t>
      </w:r>
      <w:r w:rsidR="007811DB">
        <w:rPr>
          <w:rFonts w:ascii="Times New Roman" w:hAnsi="Times New Roman" w:cs="Times New Roman"/>
          <w:sz w:val="28"/>
          <w:lang w:val="en-US"/>
        </w:rPr>
        <w:t xml:space="preserve"> ne može sa sigurn</w:t>
      </w:r>
      <w:r w:rsidR="00C74F34">
        <w:rPr>
          <w:rFonts w:ascii="Times New Roman" w:hAnsi="Times New Roman" w:cs="Times New Roman"/>
          <w:sz w:val="28"/>
          <w:lang w:val="en-US"/>
        </w:rPr>
        <w:t>ošću ni predskazati a ni</w:t>
      </w:r>
      <w:r w:rsidR="007811DB">
        <w:rPr>
          <w:rFonts w:ascii="Times New Roman" w:hAnsi="Times New Roman" w:cs="Times New Roman"/>
          <w:sz w:val="28"/>
          <w:lang w:val="en-US"/>
        </w:rPr>
        <w:t xml:space="preserve"> izbjeć</w:t>
      </w:r>
      <w:r w:rsidR="00C74F34">
        <w:rPr>
          <w:rFonts w:ascii="Times New Roman" w:hAnsi="Times New Roman" w:cs="Times New Roman"/>
          <w:sz w:val="28"/>
          <w:lang w:val="en-US"/>
        </w:rPr>
        <w:t>i. “Prema nekim procjenama</w:t>
      </w:r>
      <w:r w:rsidR="007811DB">
        <w:rPr>
          <w:rFonts w:ascii="Times New Roman" w:hAnsi="Times New Roman" w:cs="Times New Roman"/>
          <w:sz w:val="28"/>
          <w:lang w:val="en-US"/>
        </w:rPr>
        <w:t xml:space="preserve"> za protekla dva vijeka</w:t>
      </w:r>
      <w:r w:rsidR="00C74F34">
        <w:rPr>
          <w:rFonts w:ascii="Times New Roman" w:hAnsi="Times New Roman" w:cs="Times New Roman"/>
          <w:sz w:val="28"/>
          <w:lang w:val="en-US"/>
        </w:rPr>
        <w:t xml:space="preserve"> Amerika i Evro-azija preživjele su</w:t>
      </w:r>
      <w:r w:rsidR="007811DB">
        <w:rPr>
          <w:rFonts w:ascii="Times New Roman" w:hAnsi="Times New Roman" w:cs="Times New Roman"/>
          <w:sz w:val="28"/>
          <w:lang w:val="en-US"/>
        </w:rPr>
        <w:t xml:space="preserve"> oko 20 </w:t>
      </w:r>
      <w:r w:rsidR="00C74F34">
        <w:rPr>
          <w:rFonts w:ascii="Times New Roman" w:hAnsi="Times New Roman" w:cs="Times New Roman"/>
          <w:sz w:val="28"/>
          <w:lang w:val="en-US"/>
        </w:rPr>
        <w:t>kriza”</w:t>
      </w:r>
      <w:r w:rsidR="00412A02">
        <w:rPr>
          <w:rStyle w:val="FootnoteReference"/>
          <w:rFonts w:ascii="Times New Roman" w:hAnsi="Times New Roman" w:cs="Times New Roman"/>
          <w:sz w:val="28"/>
          <w:lang w:val="en-US"/>
        </w:rPr>
        <w:footnoteReference w:id="7"/>
      </w:r>
      <w:r w:rsidR="007811DB">
        <w:rPr>
          <w:rFonts w:ascii="Times New Roman" w:hAnsi="Times New Roman" w:cs="Times New Roman"/>
          <w:sz w:val="28"/>
          <w:lang w:val="en-US"/>
        </w:rPr>
        <w:t>.</w:t>
      </w:r>
    </w:p>
    <w:p w:rsidR="00C74F34" w:rsidRDefault="00D30938"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Navešćemo neke od njih:</w:t>
      </w:r>
      <w:r w:rsidR="00C74F34">
        <w:rPr>
          <w:rFonts w:ascii="Times New Roman" w:hAnsi="Times New Roman" w:cs="Times New Roman"/>
          <w:sz w:val="28"/>
          <w:lang w:val="en-US"/>
        </w:rPr>
        <w:t xml:space="preserve"> </w:t>
      </w:r>
    </w:p>
    <w:p w:rsidR="007811DB" w:rsidRDefault="007811DB" w:rsidP="00D86703">
      <w:pPr>
        <w:spacing w:line="360" w:lineRule="auto"/>
        <w:jc w:val="both"/>
        <w:rPr>
          <w:rFonts w:ascii="Times New Roman" w:hAnsi="Times New Roman" w:cs="Times New Roman"/>
          <w:sz w:val="28"/>
          <w:lang w:val="en-US"/>
        </w:rPr>
      </w:pPr>
      <w:r w:rsidRPr="00ED786B">
        <w:rPr>
          <w:rFonts w:ascii="Times New Roman" w:hAnsi="Times New Roman" w:cs="Times New Roman"/>
          <w:i/>
          <w:sz w:val="28"/>
          <w:lang w:val="en-US"/>
        </w:rPr>
        <w:t>Prva svjetska ekonomska kriza</w:t>
      </w:r>
      <w:r>
        <w:rPr>
          <w:rFonts w:ascii="Times New Roman" w:hAnsi="Times New Roman" w:cs="Times New Roman"/>
          <w:sz w:val="28"/>
          <w:lang w:val="en-US"/>
        </w:rPr>
        <w:t>, koja je nanijela udar nacionalnoj ekonomiji i društvenoj zajednici SAD, Njemačke, Engleske i Francuske dogodila se 1857. godine. Kriza je započela u SAD. Razlog za krizu bila su masovna bankrotstva željezničkih kompanija</w:t>
      </w:r>
      <w:r w:rsidR="00625B40">
        <w:rPr>
          <w:rFonts w:ascii="Times New Roman" w:hAnsi="Times New Roman" w:cs="Times New Roman"/>
          <w:sz w:val="28"/>
          <w:lang w:val="en-US"/>
        </w:rPr>
        <w:t xml:space="preserve"> i</w:t>
      </w:r>
      <w:r w:rsidR="00C74F34">
        <w:rPr>
          <w:rFonts w:ascii="Times New Roman" w:hAnsi="Times New Roman" w:cs="Times New Roman"/>
          <w:sz w:val="28"/>
          <w:lang w:val="en-US"/>
        </w:rPr>
        <w:t xml:space="preserve"> </w:t>
      </w:r>
      <w:r>
        <w:rPr>
          <w:rFonts w:ascii="Times New Roman" w:hAnsi="Times New Roman" w:cs="Times New Roman"/>
          <w:sz w:val="28"/>
          <w:lang w:val="en-US"/>
        </w:rPr>
        <w:t xml:space="preserve">pad akcija na tržištu. </w:t>
      </w:r>
      <w:r w:rsidR="00ED786B">
        <w:rPr>
          <w:rFonts w:ascii="Times New Roman" w:hAnsi="Times New Roman" w:cs="Times New Roman"/>
          <w:sz w:val="28"/>
          <w:lang w:val="en-US"/>
        </w:rPr>
        <w:t>Kolaps na berzi isprovocirala je kriza bankarskog sistema. Iste godine kriza se prenijela i na cijelu Evropu.</w:t>
      </w:r>
      <w:r w:rsidR="00A55546">
        <w:rPr>
          <w:rFonts w:ascii="Times New Roman" w:hAnsi="Times New Roman" w:cs="Times New Roman"/>
          <w:sz w:val="28"/>
          <w:lang w:val="en-US"/>
        </w:rPr>
        <w:t>”</w:t>
      </w:r>
      <w:r w:rsidR="00ED786B">
        <w:rPr>
          <w:rFonts w:ascii="Times New Roman" w:hAnsi="Times New Roman" w:cs="Times New Roman"/>
          <w:sz w:val="28"/>
          <w:lang w:val="en-US"/>
        </w:rPr>
        <w:t xml:space="preserve"> U tom periodu krize, proizvo</w:t>
      </w:r>
      <w:r w:rsidR="00412A02">
        <w:rPr>
          <w:rFonts w:ascii="Times New Roman" w:hAnsi="Times New Roman" w:cs="Times New Roman"/>
          <w:sz w:val="28"/>
          <w:lang w:val="en-US"/>
        </w:rPr>
        <w:t>dnja gvožđa u SAD smanjila se za 20%, potrošnja pamuka za</w:t>
      </w:r>
      <w:r w:rsidR="00ED786B">
        <w:rPr>
          <w:rFonts w:ascii="Times New Roman" w:hAnsi="Times New Roman" w:cs="Times New Roman"/>
          <w:sz w:val="28"/>
          <w:lang w:val="en-US"/>
        </w:rPr>
        <w:t xml:space="preserve"> 27%. U velikoj Britaniji najviše je postradala brodogradnja, gdje je </w:t>
      </w:r>
      <w:r w:rsidR="00412A02">
        <w:rPr>
          <w:rFonts w:ascii="Times New Roman" w:hAnsi="Times New Roman" w:cs="Times New Roman"/>
          <w:sz w:val="28"/>
          <w:lang w:val="en-US"/>
        </w:rPr>
        <w:t>došlo do pada za</w:t>
      </w:r>
      <w:r w:rsidR="00662672">
        <w:rPr>
          <w:rFonts w:ascii="Times New Roman" w:hAnsi="Times New Roman" w:cs="Times New Roman"/>
          <w:sz w:val="28"/>
          <w:lang w:val="en-US"/>
        </w:rPr>
        <w:t xml:space="preserve"> 26%</w:t>
      </w:r>
      <w:r w:rsidR="00ED786B">
        <w:rPr>
          <w:rFonts w:ascii="Times New Roman" w:hAnsi="Times New Roman" w:cs="Times New Roman"/>
          <w:sz w:val="28"/>
          <w:lang w:val="en-US"/>
        </w:rPr>
        <w:t>. Pad proizvod</w:t>
      </w:r>
      <w:r w:rsidR="00412A02">
        <w:rPr>
          <w:rFonts w:ascii="Times New Roman" w:hAnsi="Times New Roman" w:cs="Times New Roman"/>
          <w:sz w:val="28"/>
          <w:lang w:val="en-US"/>
        </w:rPr>
        <w:t>nje gvožđa u Njemačkoj pao je za 25%, u Francuskoj za</w:t>
      </w:r>
      <w:r w:rsidR="00ED786B">
        <w:rPr>
          <w:rFonts w:ascii="Times New Roman" w:hAnsi="Times New Roman" w:cs="Times New Roman"/>
          <w:sz w:val="28"/>
          <w:lang w:val="en-US"/>
        </w:rPr>
        <w:t xml:space="preserve"> 13% itd</w:t>
      </w:r>
      <w:r w:rsidR="00A55546">
        <w:rPr>
          <w:rFonts w:ascii="Times New Roman" w:hAnsi="Times New Roman" w:cs="Times New Roman"/>
          <w:sz w:val="28"/>
          <w:lang w:val="en-US"/>
        </w:rPr>
        <w:t>”</w:t>
      </w:r>
      <w:r w:rsidR="00A55546">
        <w:rPr>
          <w:rStyle w:val="FootnoteReference"/>
          <w:rFonts w:ascii="Times New Roman" w:hAnsi="Times New Roman" w:cs="Times New Roman"/>
          <w:sz w:val="28"/>
          <w:lang w:val="en-US"/>
        </w:rPr>
        <w:footnoteReference w:id="8"/>
      </w:r>
      <w:r w:rsidR="00ED786B">
        <w:rPr>
          <w:rFonts w:ascii="Times New Roman" w:hAnsi="Times New Roman" w:cs="Times New Roman"/>
          <w:sz w:val="28"/>
          <w:lang w:val="en-US"/>
        </w:rPr>
        <w:t>…</w:t>
      </w:r>
    </w:p>
    <w:p w:rsidR="00ED786B" w:rsidRDefault="00ED786B" w:rsidP="00D86703">
      <w:pPr>
        <w:spacing w:line="360" w:lineRule="auto"/>
        <w:jc w:val="both"/>
        <w:rPr>
          <w:rFonts w:ascii="Times New Roman" w:hAnsi="Times New Roman" w:cs="Times New Roman"/>
          <w:sz w:val="28"/>
          <w:lang w:val="en-US"/>
        </w:rPr>
      </w:pPr>
      <w:r w:rsidRPr="00ED786B">
        <w:rPr>
          <w:rFonts w:ascii="Times New Roman" w:hAnsi="Times New Roman" w:cs="Times New Roman"/>
          <w:i/>
          <w:sz w:val="28"/>
          <w:lang w:val="en-US"/>
        </w:rPr>
        <w:t>Druga kriza</w:t>
      </w:r>
      <w:r>
        <w:rPr>
          <w:rFonts w:ascii="Times New Roman" w:hAnsi="Times New Roman" w:cs="Times New Roman"/>
          <w:i/>
          <w:sz w:val="28"/>
          <w:lang w:val="en-US"/>
        </w:rPr>
        <w:t xml:space="preserve"> </w:t>
      </w:r>
      <w:r w:rsidRPr="00ED786B">
        <w:rPr>
          <w:rFonts w:ascii="Times New Roman" w:hAnsi="Times New Roman" w:cs="Times New Roman"/>
          <w:sz w:val="28"/>
          <w:lang w:val="en-US"/>
        </w:rPr>
        <w:t>započela je 187</w:t>
      </w:r>
      <w:r>
        <w:rPr>
          <w:rFonts w:ascii="Times New Roman" w:hAnsi="Times New Roman" w:cs="Times New Roman"/>
          <w:sz w:val="28"/>
          <w:lang w:val="en-US"/>
        </w:rPr>
        <w:t>3</w:t>
      </w:r>
      <w:r w:rsidR="00625B40">
        <w:rPr>
          <w:rFonts w:ascii="Times New Roman" w:hAnsi="Times New Roman" w:cs="Times New Roman"/>
          <w:sz w:val="28"/>
          <w:lang w:val="en-US"/>
        </w:rPr>
        <w:t>. g</w:t>
      </w:r>
      <w:r w:rsidRPr="00ED786B">
        <w:rPr>
          <w:rFonts w:ascii="Times New Roman" w:hAnsi="Times New Roman" w:cs="Times New Roman"/>
          <w:sz w:val="28"/>
          <w:lang w:val="en-US"/>
        </w:rPr>
        <w:t>odine</w:t>
      </w:r>
      <w:r>
        <w:rPr>
          <w:rFonts w:ascii="Times New Roman" w:hAnsi="Times New Roman" w:cs="Times New Roman"/>
          <w:sz w:val="28"/>
          <w:lang w:val="en-US"/>
        </w:rPr>
        <w:t xml:space="preserve"> u Austriji i Njemačkoj. Ta kriza se posmatra kao prva krupna međunarodna ekonomska kriza. </w:t>
      </w:r>
      <w:r w:rsidR="00662672">
        <w:rPr>
          <w:rFonts w:ascii="Times New Roman" w:hAnsi="Times New Roman" w:cs="Times New Roman"/>
          <w:sz w:val="28"/>
          <w:lang w:val="en-US"/>
        </w:rPr>
        <w:t>Pozadinom krize bio je kreditni rast u Latinskoj Americi, potpomognut iz Engleske, i spekulativni rast na</w:t>
      </w:r>
      <w:r w:rsidR="00C74F34">
        <w:rPr>
          <w:rFonts w:ascii="Times New Roman" w:hAnsi="Times New Roman" w:cs="Times New Roman"/>
          <w:sz w:val="28"/>
          <w:lang w:val="en-US"/>
        </w:rPr>
        <w:t xml:space="preserve"> tržištu nekretnina u Austriji i</w:t>
      </w:r>
      <w:r w:rsidR="00662672">
        <w:rPr>
          <w:rFonts w:ascii="Times New Roman" w:hAnsi="Times New Roman" w:cs="Times New Roman"/>
          <w:sz w:val="28"/>
          <w:lang w:val="en-US"/>
        </w:rPr>
        <w:t xml:space="preserve"> Njemačkoj. Austro-Njemački oporavak </w:t>
      </w:r>
      <w:r w:rsidR="00C74F34">
        <w:rPr>
          <w:rFonts w:ascii="Times New Roman" w:hAnsi="Times New Roman" w:cs="Times New Roman"/>
          <w:sz w:val="28"/>
          <w:lang w:val="en-US"/>
        </w:rPr>
        <w:t>završio se krahom berze u Beču u maju</w:t>
      </w:r>
      <w:r w:rsidR="00662672">
        <w:rPr>
          <w:rFonts w:ascii="Times New Roman" w:hAnsi="Times New Roman" w:cs="Times New Roman"/>
          <w:sz w:val="28"/>
          <w:lang w:val="en-US"/>
        </w:rPr>
        <w:t xml:space="preserve"> </w:t>
      </w:r>
      <w:r w:rsidR="00C74F34">
        <w:rPr>
          <w:rFonts w:ascii="Times New Roman" w:hAnsi="Times New Roman" w:cs="Times New Roman"/>
          <w:sz w:val="28"/>
          <w:lang w:val="en-US"/>
        </w:rPr>
        <w:t>is</w:t>
      </w:r>
      <w:r w:rsidR="00662672">
        <w:rPr>
          <w:rFonts w:ascii="Times New Roman" w:hAnsi="Times New Roman" w:cs="Times New Roman"/>
          <w:sz w:val="28"/>
          <w:lang w:val="en-US"/>
        </w:rPr>
        <w:t>te godi</w:t>
      </w:r>
      <w:r w:rsidR="00C74F34">
        <w:rPr>
          <w:rFonts w:ascii="Times New Roman" w:hAnsi="Times New Roman" w:cs="Times New Roman"/>
          <w:sz w:val="28"/>
          <w:lang w:val="en-US"/>
        </w:rPr>
        <w:t>ne. Berze u Cirihu i</w:t>
      </w:r>
      <w:r w:rsidR="00662672">
        <w:rPr>
          <w:rFonts w:ascii="Times New Roman" w:hAnsi="Times New Roman" w:cs="Times New Roman"/>
          <w:sz w:val="28"/>
          <w:lang w:val="en-US"/>
        </w:rPr>
        <w:t xml:space="preserve"> Amsterdamu takođe su doživjele propast. U SAD-u bankarska panika je zavladala</w:t>
      </w:r>
      <w:r w:rsidR="00C74F34">
        <w:rPr>
          <w:rFonts w:ascii="Times New Roman" w:hAnsi="Times New Roman" w:cs="Times New Roman"/>
          <w:sz w:val="28"/>
          <w:lang w:val="en-US"/>
        </w:rPr>
        <w:t xml:space="preserve"> poslije naglog pada akcija na njujorškoj berzi i</w:t>
      </w:r>
      <w:r w:rsidR="00662672">
        <w:rPr>
          <w:rFonts w:ascii="Times New Roman" w:hAnsi="Times New Roman" w:cs="Times New Roman"/>
          <w:sz w:val="28"/>
          <w:lang w:val="en-US"/>
        </w:rPr>
        <w:t xml:space="preserve"> bankrotstva glavnog finansijera </w:t>
      </w:r>
      <w:r w:rsidR="00C74F34">
        <w:rPr>
          <w:rFonts w:ascii="Times New Roman" w:hAnsi="Times New Roman" w:cs="Times New Roman"/>
          <w:sz w:val="28"/>
          <w:lang w:val="en-US"/>
        </w:rPr>
        <w:t>i</w:t>
      </w:r>
      <w:r w:rsidR="00E416A4">
        <w:rPr>
          <w:rFonts w:ascii="Times New Roman" w:hAnsi="Times New Roman" w:cs="Times New Roman"/>
          <w:sz w:val="28"/>
          <w:lang w:val="en-US"/>
        </w:rPr>
        <w:t xml:space="preserve"> predsjednika </w:t>
      </w:r>
      <w:r w:rsidR="00C74F34">
        <w:rPr>
          <w:rFonts w:ascii="Times New Roman" w:hAnsi="Times New Roman" w:cs="Times New Roman"/>
          <w:sz w:val="28"/>
          <w:lang w:val="en-US"/>
        </w:rPr>
        <w:t>“</w:t>
      </w:r>
      <w:r w:rsidR="00E416A4">
        <w:rPr>
          <w:rFonts w:ascii="Times New Roman" w:hAnsi="Times New Roman" w:cs="Times New Roman"/>
          <w:sz w:val="28"/>
          <w:lang w:val="en-US"/>
        </w:rPr>
        <w:t>Objedinjene Tihookeanske željezničke pruge</w:t>
      </w:r>
      <w:r w:rsidR="00C74F34">
        <w:rPr>
          <w:rFonts w:ascii="Times New Roman" w:hAnsi="Times New Roman" w:cs="Times New Roman"/>
          <w:sz w:val="28"/>
          <w:lang w:val="en-US"/>
        </w:rPr>
        <w:t>”</w:t>
      </w:r>
      <w:r w:rsidR="00E416A4">
        <w:rPr>
          <w:rFonts w:ascii="Times New Roman" w:hAnsi="Times New Roman" w:cs="Times New Roman"/>
          <w:sz w:val="28"/>
          <w:lang w:val="en-US"/>
        </w:rPr>
        <w:t xml:space="preserve"> Džej Kuka. Iz Njemačke u Ameriku kriza se </w:t>
      </w:r>
      <w:r w:rsidR="00E416A4">
        <w:rPr>
          <w:rFonts w:ascii="Times New Roman" w:hAnsi="Times New Roman" w:cs="Times New Roman"/>
          <w:sz w:val="28"/>
          <w:lang w:val="en-US"/>
        </w:rPr>
        <w:lastRenderedPageBreak/>
        <w:t>prebacila zbog negativnog odgovora njemačkih banaka da prolongi</w:t>
      </w:r>
      <w:r w:rsidR="00C74F34">
        <w:rPr>
          <w:rFonts w:ascii="Times New Roman" w:hAnsi="Times New Roman" w:cs="Times New Roman"/>
          <w:sz w:val="28"/>
          <w:lang w:val="en-US"/>
        </w:rPr>
        <w:t>raju kredite. Kako je američka i</w:t>
      </w:r>
      <w:r w:rsidR="00E416A4">
        <w:rPr>
          <w:rFonts w:ascii="Times New Roman" w:hAnsi="Times New Roman" w:cs="Times New Roman"/>
          <w:sz w:val="28"/>
          <w:lang w:val="en-US"/>
        </w:rPr>
        <w:t xml:space="preserve"> evropska ekonimija pala u fazu recesije, eksport zemalja Latinske Amerike je naglo pao, što je dovelo do pada prihoda u državnim budžetima. Ovo je u istoriji kapitalizma bila najduža kriza: završila se 1878. godine.</w:t>
      </w:r>
    </w:p>
    <w:p w:rsidR="00E416A4" w:rsidRDefault="00E416A4" w:rsidP="00D86703">
      <w:pPr>
        <w:spacing w:line="360" w:lineRule="auto"/>
        <w:jc w:val="both"/>
        <w:rPr>
          <w:rFonts w:ascii="Times New Roman" w:hAnsi="Times New Roman" w:cs="Times New Roman"/>
          <w:sz w:val="28"/>
          <w:lang w:val="en-US"/>
        </w:rPr>
      </w:pPr>
      <w:r w:rsidRPr="00E416A4">
        <w:rPr>
          <w:rFonts w:ascii="Times New Roman" w:hAnsi="Times New Roman" w:cs="Times New Roman"/>
          <w:i/>
          <w:sz w:val="28"/>
          <w:lang w:val="en-US"/>
        </w:rPr>
        <w:t xml:space="preserve">Godine 1914. </w:t>
      </w:r>
      <w:r>
        <w:rPr>
          <w:rFonts w:ascii="Times New Roman" w:hAnsi="Times New Roman" w:cs="Times New Roman"/>
          <w:sz w:val="28"/>
          <w:lang w:val="en-US"/>
        </w:rPr>
        <w:t>usljed početka Prvog svjetskog rata, došlo je do nove ekonomske krize. Razlog – totalna rasprodaja  papira (hartija) inostranih emitenata vlastima SAD, Velikoj Brit</w:t>
      </w:r>
      <w:r w:rsidR="00C74F34">
        <w:rPr>
          <w:rFonts w:ascii="Times New Roman" w:hAnsi="Times New Roman" w:cs="Times New Roman"/>
          <w:sz w:val="28"/>
          <w:lang w:val="en-US"/>
        </w:rPr>
        <w:t>aniji, Francuskoj i</w:t>
      </w:r>
      <w:r>
        <w:rPr>
          <w:rFonts w:ascii="Times New Roman" w:hAnsi="Times New Roman" w:cs="Times New Roman"/>
          <w:sz w:val="28"/>
          <w:lang w:val="en-US"/>
        </w:rPr>
        <w:t xml:space="preserve"> Njemačkoj, radi finansiranja vojnih intervencija. Ova kriza, za razliku od prethodnih</w:t>
      </w:r>
      <w:r w:rsidR="00C74F34">
        <w:rPr>
          <w:rFonts w:ascii="Times New Roman" w:hAnsi="Times New Roman" w:cs="Times New Roman"/>
          <w:sz w:val="28"/>
          <w:lang w:val="en-US"/>
        </w:rPr>
        <w:t>, nije se širila</w:t>
      </w:r>
      <w:r w:rsidR="007D39EB">
        <w:rPr>
          <w:rFonts w:ascii="Times New Roman" w:hAnsi="Times New Roman" w:cs="Times New Roman"/>
          <w:sz w:val="28"/>
          <w:lang w:val="en-US"/>
        </w:rPr>
        <w:t xml:space="preserve"> od “centra prema periferiji”, nego je započela praktično istovremeno u velikom broju zemalja. Bankarska panika u SAD, Britaniji i nekol</w:t>
      </w:r>
      <w:r w:rsidR="00C74F34">
        <w:rPr>
          <w:rFonts w:ascii="Times New Roman" w:hAnsi="Times New Roman" w:cs="Times New Roman"/>
          <w:sz w:val="28"/>
          <w:lang w:val="en-US"/>
        </w:rPr>
        <w:t>icini drugih zemalja umirena</w:t>
      </w:r>
      <w:r w:rsidR="007D39EB">
        <w:rPr>
          <w:rFonts w:ascii="Times New Roman" w:hAnsi="Times New Roman" w:cs="Times New Roman"/>
          <w:sz w:val="28"/>
          <w:lang w:val="en-US"/>
        </w:rPr>
        <w:t xml:space="preserve"> je pravovremenim intervencijama centralnih banaka. </w:t>
      </w:r>
    </w:p>
    <w:p w:rsidR="007D39EB" w:rsidRDefault="007D39EB" w:rsidP="00D86703">
      <w:pPr>
        <w:spacing w:line="360" w:lineRule="auto"/>
        <w:jc w:val="both"/>
        <w:rPr>
          <w:rFonts w:ascii="Times New Roman" w:hAnsi="Times New Roman" w:cs="Times New Roman"/>
          <w:sz w:val="28"/>
          <w:lang w:val="en-US"/>
        </w:rPr>
      </w:pPr>
      <w:r w:rsidRPr="007D39EB">
        <w:rPr>
          <w:rFonts w:ascii="Times New Roman" w:hAnsi="Times New Roman" w:cs="Times New Roman"/>
          <w:i/>
          <w:sz w:val="28"/>
          <w:lang w:val="en-US"/>
        </w:rPr>
        <w:t>Sljedeća ekonomska kriza</w:t>
      </w:r>
      <w:r w:rsidR="00C74F34">
        <w:rPr>
          <w:rFonts w:ascii="Times New Roman" w:hAnsi="Times New Roman" w:cs="Times New Roman"/>
          <w:sz w:val="28"/>
          <w:lang w:val="en-US"/>
        </w:rPr>
        <w:t xml:space="preserve"> povezana je sa poslijeratnom deflacijom ( </w:t>
      </w:r>
      <w:r>
        <w:rPr>
          <w:rFonts w:ascii="Times New Roman" w:hAnsi="Times New Roman" w:cs="Times New Roman"/>
          <w:sz w:val="28"/>
          <w:lang w:val="en-US"/>
        </w:rPr>
        <w:t>povećanom ku</w:t>
      </w:r>
      <w:r w:rsidR="00412A02">
        <w:rPr>
          <w:rFonts w:ascii="Times New Roman" w:hAnsi="Times New Roman" w:cs="Times New Roman"/>
          <w:sz w:val="28"/>
          <w:lang w:val="en-US"/>
        </w:rPr>
        <w:t>povnom moći nacionalne valute) i</w:t>
      </w:r>
      <w:r>
        <w:rPr>
          <w:rFonts w:ascii="Times New Roman" w:hAnsi="Times New Roman" w:cs="Times New Roman"/>
          <w:sz w:val="28"/>
          <w:lang w:val="en-US"/>
        </w:rPr>
        <w:t xml:space="preserve"> recesijom ( pad proizvodnje ), dogodila se </w:t>
      </w:r>
      <w:r w:rsidR="00122C18">
        <w:rPr>
          <w:rFonts w:ascii="Times New Roman" w:hAnsi="Times New Roman" w:cs="Times New Roman"/>
          <w:sz w:val="28"/>
          <w:lang w:val="en-US"/>
        </w:rPr>
        <w:t>1</w:t>
      </w:r>
      <w:r>
        <w:rPr>
          <w:rFonts w:ascii="Times New Roman" w:hAnsi="Times New Roman" w:cs="Times New Roman"/>
          <w:sz w:val="28"/>
          <w:lang w:val="en-US"/>
        </w:rPr>
        <w:t xml:space="preserve">920-1922 godine. Njen nastanak povezan je sa bankarskim </w:t>
      </w:r>
      <w:r w:rsidR="00122C18">
        <w:rPr>
          <w:rFonts w:ascii="Times New Roman" w:hAnsi="Times New Roman" w:cs="Times New Roman"/>
          <w:sz w:val="28"/>
          <w:lang w:val="en-US"/>
        </w:rPr>
        <w:t>i</w:t>
      </w:r>
      <w:r>
        <w:rPr>
          <w:rFonts w:ascii="Times New Roman" w:hAnsi="Times New Roman" w:cs="Times New Roman"/>
          <w:sz w:val="28"/>
          <w:lang w:val="en-US"/>
        </w:rPr>
        <w:t xml:space="preserve"> valutnim krizama u Danskoj, italiji, Fins</w:t>
      </w:r>
      <w:r w:rsidR="00C74F34">
        <w:rPr>
          <w:rFonts w:ascii="Times New Roman" w:hAnsi="Times New Roman" w:cs="Times New Roman"/>
          <w:sz w:val="28"/>
          <w:lang w:val="en-US"/>
        </w:rPr>
        <w:t>koj, Holandiji, Norveškoj, SAD i</w:t>
      </w:r>
      <w:r>
        <w:rPr>
          <w:rFonts w:ascii="Times New Roman" w:hAnsi="Times New Roman" w:cs="Times New Roman"/>
          <w:sz w:val="28"/>
          <w:lang w:val="en-US"/>
        </w:rPr>
        <w:t xml:space="preserve"> Velikoj Britaniji.</w:t>
      </w:r>
    </w:p>
    <w:p w:rsidR="00AB272D" w:rsidRDefault="00122C18" w:rsidP="00D86703">
      <w:pPr>
        <w:spacing w:line="360" w:lineRule="auto"/>
        <w:jc w:val="both"/>
        <w:rPr>
          <w:rFonts w:ascii="Times New Roman" w:hAnsi="Times New Roman" w:cs="Times New Roman"/>
          <w:sz w:val="28"/>
          <w:lang w:val="en-US"/>
        </w:rPr>
      </w:pPr>
      <w:r w:rsidRPr="00122C18">
        <w:rPr>
          <w:rFonts w:ascii="Times New Roman" w:hAnsi="Times New Roman" w:cs="Times New Roman"/>
          <w:i/>
          <w:sz w:val="28"/>
          <w:lang w:val="en-US"/>
        </w:rPr>
        <w:t xml:space="preserve">U oktobru 1929. </w:t>
      </w:r>
      <w:r>
        <w:rPr>
          <w:rFonts w:ascii="Times New Roman" w:hAnsi="Times New Roman" w:cs="Times New Roman"/>
          <w:i/>
          <w:sz w:val="28"/>
          <w:lang w:val="en-US"/>
        </w:rPr>
        <w:t>g</w:t>
      </w:r>
      <w:r w:rsidRPr="00122C18">
        <w:rPr>
          <w:rFonts w:ascii="Times New Roman" w:hAnsi="Times New Roman" w:cs="Times New Roman"/>
          <w:i/>
          <w:sz w:val="28"/>
          <w:lang w:val="en-US"/>
        </w:rPr>
        <w:t>odine</w:t>
      </w:r>
      <w:r>
        <w:rPr>
          <w:rFonts w:ascii="Times New Roman" w:hAnsi="Times New Roman" w:cs="Times New Roman"/>
          <w:i/>
          <w:sz w:val="28"/>
          <w:lang w:val="en-US"/>
        </w:rPr>
        <w:t xml:space="preserve"> </w:t>
      </w:r>
      <w:r>
        <w:rPr>
          <w:rFonts w:ascii="Times New Roman" w:hAnsi="Times New Roman" w:cs="Times New Roman"/>
          <w:sz w:val="28"/>
          <w:lang w:val="en-US"/>
        </w:rPr>
        <w:t>(Crni Četvrtak) na Njujorkškoj berzi došlo je do naglog pada akcija, što joj je dalo epitet najveće krize u svjetskoj ekonomiji.</w:t>
      </w:r>
      <w:r w:rsidR="000F3AB1">
        <w:rPr>
          <w:rFonts w:ascii="Times New Roman" w:hAnsi="Times New Roman" w:cs="Times New Roman"/>
          <w:sz w:val="28"/>
          <w:lang w:val="en-US"/>
        </w:rPr>
        <w:t xml:space="preserve"> “Za svega par dana, počevši od tog kobnog “crnog četvrtka” uslijedili su : “crni petak”  (25. oktobar), “crni ponedjeljak (28. oktobar) i “crni utorak (29. oktobar), v</w:t>
      </w:r>
      <w:r>
        <w:rPr>
          <w:rFonts w:ascii="Times New Roman" w:hAnsi="Times New Roman" w:cs="Times New Roman"/>
          <w:sz w:val="28"/>
          <w:lang w:val="en-US"/>
        </w:rPr>
        <w:t>rijednost h</w:t>
      </w:r>
      <w:r w:rsidR="00412A02">
        <w:rPr>
          <w:rFonts w:ascii="Times New Roman" w:hAnsi="Times New Roman" w:cs="Times New Roman"/>
          <w:sz w:val="28"/>
          <w:lang w:val="en-US"/>
        </w:rPr>
        <w:t>artija od vrijednosti pala je za</w:t>
      </w:r>
      <w:r>
        <w:rPr>
          <w:rFonts w:ascii="Times New Roman" w:hAnsi="Times New Roman" w:cs="Times New Roman"/>
          <w:sz w:val="28"/>
          <w:lang w:val="en-US"/>
        </w:rPr>
        <w:t xml:space="preserve"> 60-70%</w:t>
      </w:r>
      <w:r w:rsidR="00AB272D">
        <w:rPr>
          <w:rFonts w:ascii="Times New Roman" w:hAnsi="Times New Roman" w:cs="Times New Roman"/>
          <w:sz w:val="28"/>
          <w:lang w:val="en-US"/>
        </w:rPr>
        <w:t>,</w:t>
      </w:r>
      <w:r w:rsidR="00C74F34">
        <w:rPr>
          <w:rFonts w:ascii="Times New Roman" w:hAnsi="Times New Roman" w:cs="Times New Roman"/>
          <w:sz w:val="28"/>
          <w:lang w:val="en-US"/>
        </w:rPr>
        <w:t xml:space="preserve"> uslijedio je pad poslovne aktivnosti,</w:t>
      </w:r>
      <w:r w:rsidR="00AB272D">
        <w:rPr>
          <w:rFonts w:ascii="Times New Roman" w:hAnsi="Times New Roman" w:cs="Times New Roman"/>
          <w:sz w:val="28"/>
          <w:lang w:val="en-US"/>
        </w:rPr>
        <w:t xml:space="preserve"> ukinut</w:t>
      </w:r>
      <w:r w:rsidR="00C74F34">
        <w:rPr>
          <w:rFonts w:ascii="Times New Roman" w:hAnsi="Times New Roman" w:cs="Times New Roman"/>
          <w:sz w:val="28"/>
          <w:lang w:val="en-US"/>
        </w:rPr>
        <w:t xml:space="preserve"> je</w:t>
      </w:r>
      <w:r w:rsidR="00AB272D">
        <w:rPr>
          <w:rFonts w:ascii="Times New Roman" w:hAnsi="Times New Roman" w:cs="Times New Roman"/>
          <w:sz w:val="28"/>
          <w:lang w:val="en-US"/>
        </w:rPr>
        <w:t xml:space="preserve"> </w:t>
      </w:r>
      <w:r w:rsidR="00AB272D" w:rsidRPr="00625B40">
        <w:rPr>
          <w:rFonts w:ascii="Times New Roman" w:hAnsi="Times New Roman" w:cs="Times New Roman"/>
          <w:sz w:val="28"/>
          <w:lang w:val="en-US"/>
        </w:rPr>
        <w:t>zlatni standard za osnovne svjetske valute</w:t>
      </w:r>
      <w:r w:rsidR="00AB272D">
        <w:rPr>
          <w:rFonts w:ascii="Times New Roman" w:hAnsi="Times New Roman" w:cs="Times New Roman"/>
          <w:sz w:val="28"/>
          <w:lang w:val="en-US"/>
        </w:rPr>
        <w:t xml:space="preserve"> itd…</w:t>
      </w:r>
      <w:r w:rsidR="000F3AB1">
        <w:rPr>
          <w:rFonts w:ascii="Times New Roman" w:hAnsi="Times New Roman" w:cs="Times New Roman"/>
          <w:sz w:val="28"/>
          <w:lang w:val="en-US"/>
        </w:rPr>
        <w:t>”</w:t>
      </w:r>
      <w:r w:rsidR="000F3AB1">
        <w:rPr>
          <w:rStyle w:val="FootnoteReference"/>
          <w:rFonts w:ascii="Times New Roman" w:hAnsi="Times New Roman" w:cs="Times New Roman"/>
          <w:sz w:val="28"/>
          <w:lang w:val="en-US"/>
        </w:rPr>
        <w:footnoteReference w:id="9"/>
      </w:r>
      <w:r w:rsidR="00AB272D">
        <w:rPr>
          <w:rFonts w:ascii="Times New Roman" w:hAnsi="Times New Roman" w:cs="Times New Roman"/>
          <w:sz w:val="28"/>
          <w:lang w:val="en-US"/>
        </w:rPr>
        <w:t xml:space="preserve"> Poslije Prvog svj</w:t>
      </w:r>
      <w:r w:rsidR="00C74F34">
        <w:rPr>
          <w:rFonts w:ascii="Times New Roman" w:hAnsi="Times New Roman" w:cs="Times New Roman"/>
          <w:sz w:val="28"/>
          <w:lang w:val="en-US"/>
        </w:rPr>
        <w:t xml:space="preserve">etskog rata ekonomija SAD </w:t>
      </w:r>
      <w:r w:rsidR="00AB272D">
        <w:rPr>
          <w:rFonts w:ascii="Times New Roman" w:hAnsi="Times New Roman" w:cs="Times New Roman"/>
          <w:sz w:val="28"/>
          <w:lang w:val="en-US"/>
        </w:rPr>
        <w:t>razvijala</w:t>
      </w:r>
      <w:r w:rsidR="00C74F34">
        <w:rPr>
          <w:rFonts w:ascii="Times New Roman" w:hAnsi="Times New Roman" w:cs="Times New Roman"/>
          <w:sz w:val="28"/>
          <w:lang w:val="en-US"/>
        </w:rPr>
        <w:t xml:space="preserve"> je se</w:t>
      </w:r>
      <w:r w:rsidR="00AB272D">
        <w:rPr>
          <w:rFonts w:ascii="Times New Roman" w:hAnsi="Times New Roman" w:cs="Times New Roman"/>
          <w:sz w:val="28"/>
          <w:lang w:val="en-US"/>
        </w:rPr>
        <w:t xml:space="preserve"> veoma dinamično, milioni  vlasnika akcija su uvećavali svoj kapital, a sada je sve to palo, te su do kraja mjeseca akcionari </w:t>
      </w:r>
      <w:r w:rsidR="00AB272D">
        <w:rPr>
          <w:rFonts w:ascii="Times New Roman" w:hAnsi="Times New Roman" w:cs="Times New Roman"/>
          <w:sz w:val="28"/>
          <w:lang w:val="en-US"/>
        </w:rPr>
        <w:lastRenderedPageBreak/>
        <w:t>izgubili više od 15 milijardi dolara. Do kraja 1929. godine pad kursa hartija od vrijednosti dostigao je nevjerovatnu sumu od 40 milijardi do</w:t>
      </w:r>
      <w:r w:rsidR="00C46DA0">
        <w:rPr>
          <w:rFonts w:ascii="Times New Roman" w:hAnsi="Times New Roman" w:cs="Times New Roman"/>
          <w:sz w:val="28"/>
          <w:lang w:val="en-US"/>
        </w:rPr>
        <w:t>lara. Zatvarale su se fabrike i</w:t>
      </w:r>
      <w:r w:rsidR="00AB272D">
        <w:rPr>
          <w:rFonts w:ascii="Times New Roman" w:hAnsi="Times New Roman" w:cs="Times New Roman"/>
          <w:sz w:val="28"/>
          <w:lang w:val="en-US"/>
        </w:rPr>
        <w:t xml:space="preserve"> firme, </w:t>
      </w:r>
      <w:r w:rsidR="00566B0F">
        <w:rPr>
          <w:rFonts w:ascii="Times New Roman" w:hAnsi="Times New Roman" w:cs="Times New Roman"/>
          <w:sz w:val="28"/>
          <w:lang w:val="en-US"/>
        </w:rPr>
        <w:t>milioni onih koji su ostale bez posla krenuli su u potragu za nov</w:t>
      </w:r>
      <w:r w:rsidR="00625B40">
        <w:rPr>
          <w:rFonts w:ascii="Times New Roman" w:hAnsi="Times New Roman" w:cs="Times New Roman"/>
          <w:sz w:val="28"/>
          <w:lang w:val="en-US"/>
        </w:rPr>
        <w:t>im. Kriza je bjesnila do 1933. g</w:t>
      </w:r>
      <w:r w:rsidR="00566B0F">
        <w:rPr>
          <w:rFonts w:ascii="Times New Roman" w:hAnsi="Times New Roman" w:cs="Times New Roman"/>
          <w:sz w:val="28"/>
          <w:lang w:val="en-US"/>
        </w:rPr>
        <w:t>odine a njene posljedice su se osjećale sve do kraja 30-tih godina. Najveće brojke u ovoj krizi dostigla je nezaposlenost. P</w:t>
      </w:r>
      <w:r w:rsidR="00625B40">
        <w:rPr>
          <w:rFonts w:ascii="Times New Roman" w:hAnsi="Times New Roman" w:cs="Times New Roman"/>
          <w:sz w:val="28"/>
          <w:lang w:val="en-US"/>
        </w:rPr>
        <w:t>rema zvaničnim podacima, 1933. g</w:t>
      </w:r>
      <w:r w:rsidR="00566B0F">
        <w:rPr>
          <w:rFonts w:ascii="Times New Roman" w:hAnsi="Times New Roman" w:cs="Times New Roman"/>
          <w:sz w:val="28"/>
          <w:lang w:val="en-US"/>
        </w:rPr>
        <w:t>odine, u 32 razvijene zemlje</w:t>
      </w:r>
      <w:r w:rsidR="00C74F34">
        <w:rPr>
          <w:rFonts w:ascii="Times New Roman" w:hAnsi="Times New Roman" w:cs="Times New Roman"/>
          <w:sz w:val="28"/>
          <w:lang w:val="en-US"/>
        </w:rPr>
        <w:t>,</w:t>
      </w:r>
      <w:r w:rsidR="00566B0F">
        <w:rPr>
          <w:rFonts w:ascii="Times New Roman" w:hAnsi="Times New Roman" w:cs="Times New Roman"/>
          <w:sz w:val="28"/>
          <w:lang w:val="en-US"/>
        </w:rPr>
        <w:t xml:space="preserve"> toga doba</w:t>
      </w:r>
      <w:r w:rsidR="00C74F34">
        <w:rPr>
          <w:rFonts w:ascii="Times New Roman" w:hAnsi="Times New Roman" w:cs="Times New Roman"/>
          <w:sz w:val="28"/>
          <w:lang w:val="en-US"/>
        </w:rPr>
        <w:t>,</w:t>
      </w:r>
      <w:r w:rsidR="00566B0F">
        <w:rPr>
          <w:rFonts w:ascii="Times New Roman" w:hAnsi="Times New Roman" w:cs="Times New Roman"/>
          <w:sz w:val="28"/>
          <w:lang w:val="en-US"/>
        </w:rPr>
        <w:t xml:space="preserve"> bilo je</w:t>
      </w:r>
      <w:r w:rsidR="00625B40">
        <w:rPr>
          <w:rFonts w:ascii="Times New Roman" w:hAnsi="Times New Roman" w:cs="Times New Roman"/>
          <w:sz w:val="28"/>
          <w:lang w:val="en-US"/>
        </w:rPr>
        <w:t xml:space="preserve"> oko 30 miliona nezaposlenih, o</w:t>
      </w:r>
      <w:r w:rsidR="00566B0F">
        <w:rPr>
          <w:rFonts w:ascii="Times New Roman" w:hAnsi="Times New Roman" w:cs="Times New Roman"/>
          <w:sz w:val="28"/>
          <w:lang w:val="en-US"/>
        </w:rPr>
        <w:t>d toga samo u SAD-u 14 miliona.</w:t>
      </w:r>
    </w:p>
    <w:p w:rsidR="00566B0F" w:rsidRDefault="00566B0F" w:rsidP="00D86703">
      <w:pPr>
        <w:spacing w:line="360" w:lineRule="auto"/>
        <w:jc w:val="both"/>
        <w:rPr>
          <w:rFonts w:ascii="Times New Roman" w:hAnsi="Times New Roman" w:cs="Times New Roman"/>
          <w:sz w:val="28"/>
          <w:lang w:val="en-US"/>
        </w:rPr>
      </w:pPr>
      <w:r>
        <w:rPr>
          <w:rFonts w:ascii="Times New Roman" w:hAnsi="Times New Roman" w:cs="Times New Roman"/>
          <w:i/>
          <w:sz w:val="28"/>
          <w:lang w:val="en-US"/>
        </w:rPr>
        <w:t>S</w:t>
      </w:r>
      <w:r w:rsidRPr="00566B0F">
        <w:rPr>
          <w:rFonts w:ascii="Times New Roman" w:hAnsi="Times New Roman" w:cs="Times New Roman"/>
          <w:i/>
          <w:sz w:val="28"/>
          <w:lang w:val="en-US"/>
        </w:rPr>
        <w:t>ljedeća</w:t>
      </w:r>
      <w:r>
        <w:rPr>
          <w:rFonts w:ascii="Times New Roman" w:hAnsi="Times New Roman" w:cs="Times New Roman"/>
          <w:i/>
          <w:sz w:val="28"/>
          <w:lang w:val="en-US"/>
        </w:rPr>
        <w:t xml:space="preserve"> velika</w:t>
      </w:r>
      <w:r w:rsidRPr="00566B0F">
        <w:rPr>
          <w:rFonts w:ascii="Times New Roman" w:hAnsi="Times New Roman" w:cs="Times New Roman"/>
          <w:i/>
          <w:sz w:val="28"/>
          <w:lang w:val="en-US"/>
        </w:rPr>
        <w:t xml:space="preserve"> kriza</w:t>
      </w:r>
      <w:r>
        <w:rPr>
          <w:rFonts w:ascii="Times New Roman" w:hAnsi="Times New Roman" w:cs="Times New Roman"/>
          <w:sz w:val="28"/>
          <w:lang w:val="en-US"/>
        </w:rPr>
        <w:t xml:space="preserve"> počela je krajem 1957. godine i trajala je do polovine 1958. Zahvatila je SAD, Britaniju, Kanadu, Belgiju, Holandiju i neke druge kapitalističke zemlje. Industrijska proizvodnja u razvijenim kapitalističkim zeml</w:t>
      </w:r>
      <w:r w:rsidR="00233C22">
        <w:rPr>
          <w:rFonts w:ascii="Times New Roman" w:hAnsi="Times New Roman" w:cs="Times New Roman"/>
          <w:sz w:val="28"/>
          <w:lang w:val="en-US"/>
        </w:rPr>
        <w:t>jama snizila je se za</w:t>
      </w:r>
      <w:r w:rsidR="00412A02">
        <w:rPr>
          <w:rFonts w:ascii="Times New Roman" w:hAnsi="Times New Roman" w:cs="Times New Roman"/>
          <w:sz w:val="28"/>
          <w:lang w:val="en-US"/>
        </w:rPr>
        <w:t xml:space="preserve"> 4%. Broj nezaposlenih dostigao</w:t>
      </w:r>
      <w:r>
        <w:rPr>
          <w:rFonts w:ascii="Times New Roman" w:hAnsi="Times New Roman" w:cs="Times New Roman"/>
          <w:sz w:val="28"/>
          <w:lang w:val="en-US"/>
        </w:rPr>
        <w:t xml:space="preserve"> je gotovo 10 miliona ljudi.</w:t>
      </w:r>
    </w:p>
    <w:p w:rsidR="00566B0F" w:rsidRDefault="00781673" w:rsidP="00D86703">
      <w:pPr>
        <w:spacing w:line="360" w:lineRule="auto"/>
        <w:jc w:val="both"/>
        <w:rPr>
          <w:rFonts w:ascii="Times New Roman" w:hAnsi="Times New Roman" w:cs="Times New Roman"/>
          <w:sz w:val="28"/>
          <w:lang w:val="en-US"/>
        </w:rPr>
      </w:pPr>
      <w:r>
        <w:rPr>
          <w:rFonts w:ascii="Times New Roman" w:hAnsi="Times New Roman" w:cs="Times New Roman"/>
          <w:i/>
          <w:sz w:val="28"/>
          <w:lang w:val="en-US"/>
        </w:rPr>
        <w:t>“</w:t>
      </w:r>
      <w:r w:rsidR="00566B0F">
        <w:rPr>
          <w:rFonts w:ascii="Times New Roman" w:hAnsi="Times New Roman" w:cs="Times New Roman"/>
          <w:i/>
          <w:sz w:val="28"/>
          <w:lang w:val="en-US"/>
        </w:rPr>
        <w:t>Ekonomska kriza, koja je počela u SAD krajem 1973. godine</w:t>
      </w:r>
      <w:r w:rsidR="00566B0F">
        <w:rPr>
          <w:rFonts w:ascii="Times New Roman" w:hAnsi="Times New Roman" w:cs="Times New Roman"/>
          <w:sz w:val="28"/>
          <w:lang w:val="en-US"/>
        </w:rPr>
        <w:t>, po širini ko</w:t>
      </w:r>
      <w:r w:rsidR="000A7FB0">
        <w:rPr>
          <w:rFonts w:ascii="Times New Roman" w:hAnsi="Times New Roman" w:cs="Times New Roman"/>
          <w:sz w:val="28"/>
          <w:lang w:val="en-US"/>
        </w:rPr>
        <w:t>jom je zahvatila zemlje, d</w:t>
      </w:r>
      <w:r w:rsidR="00625B40">
        <w:rPr>
          <w:rFonts w:ascii="Times New Roman" w:hAnsi="Times New Roman" w:cs="Times New Roman"/>
          <w:sz w:val="28"/>
          <w:lang w:val="en-US"/>
        </w:rPr>
        <w:t>užini, dubini i</w:t>
      </w:r>
      <w:r w:rsidR="000A7FB0">
        <w:rPr>
          <w:rFonts w:ascii="Times New Roman" w:hAnsi="Times New Roman" w:cs="Times New Roman"/>
          <w:sz w:val="28"/>
          <w:lang w:val="en-US"/>
        </w:rPr>
        <w:t xml:space="preserve"> razrušnoj sili koju je dostigla, značajno je prevazišla krizu iz 1957-1958. godine  te se po brojnim karakteristikama približila onoj iz 1929-1933. godine. Za period krize, u SAD ind</w:t>
      </w:r>
      <w:r w:rsidR="00412A02">
        <w:rPr>
          <w:rFonts w:ascii="Times New Roman" w:hAnsi="Times New Roman" w:cs="Times New Roman"/>
          <w:sz w:val="28"/>
          <w:lang w:val="en-US"/>
        </w:rPr>
        <w:t>ustrijska proizvodnja pala je za 13%, u japanu za 20%, Britaniji za</w:t>
      </w:r>
      <w:r w:rsidR="000A7FB0">
        <w:rPr>
          <w:rFonts w:ascii="Times New Roman" w:hAnsi="Times New Roman" w:cs="Times New Roman"/>
          <w:sz w:val="28"/>
          <w:lang w:val="en-US"/>
        </w:rPr>
        <w:t xml:space="preserve"> 10%... Kurs akcija, samo za godinu – od decembra 1973. do </w:t>
      </w:r>
      <w:r w:rsidR="00412A02">
        <w:rPr>
          <w:rFonts w:ascii="Times New Roman" w:hAnsi="Times New Roman" w:cs="Times New Roman"/>
          <w:sz w:val="28"/>
          <w:lang w:val="en-US"/>
        </w:rPr>
        <w:t>decembra 1974. pao je : u SAD za</w:t>
      </w:r>
      <w:r w:rsidR="000A7FB0">
        <w:rPr>
          <w:rFonts w:ascii="Times New Roman" w:hAnsi="Times New Roman" w:cs="Times New Roman"/>
          <w:sz w:val="28"/>
          <w:lang w:val="en-US"/>
        </w:rPr>
        <w:t xml:space="preserve"> 33%, Japanu 17%, Italiji 28%. Broj bankrotstava 1974 godine u poređenju sa 1973 godinom porastao je: u SAD za 6%, Japanu 42%, Britaniji 47%, Francuskoj 27%.  Broj nezaposlenih dostigao je 15 miliona ljudi. Osim toga, više od 10 miliona ljudi bilo je prebačeno da radi nepunu radnu nedelju ili su bili “privremeno otpušteni”. Godine 1973</w:t>
      </w:r>
      <w:r w:rsidR="00870512">
        <w:rPr>
          <w:rFonts w:ascii="Times New Roman" w:hAnsi="Times New Roman" w:cs="Times New Roman"/>
          <w:sz w:val="28"/>
          <w:lang w:val="en-US"/>
        </w:rPr>
        <w:t xml:space="preserve"> proizašla je i prva energetska kriza, koja je počela od zemala članica OPEK, koje su snizile proizvodnju nafte. Na taj način proizvođači “crnog zlata”  pokušali su da podignu cijenu nafte na svjetskom tržištu. Godine 1973, 16. oktobra cijena barela </w:t>
      </w:r>
      <w:r w:rsidR="00870512">
        <w:rPr>
          <w:rFonts w:ascii="Times New Roman" w:hAnsi="Times New Roman" w:cs="Times New Roman"/>
          <w:sz w:val="28"/>
          <w:lang w:val="en-US"/>
        </w:rPr>
        <w:lastRenderedPageBreak/>
        <w:t>nafte popela se za 67%, tj sa 3$ na 5$. Krajem 1974 godine cijena nafte popela se na 12$</w:t>
      </w:r>
      <w:r>
        <w:rPr>
          <w:rFonts w:ascii="Times New Roman" w:hAnsi="Times New Roman" w:cs="Times New Roman"/>
          <w:sz w:val="28"/>
          <w:lang w:val="en-US"/>
        </w:rPr>
        <w:t>”</w:t>
      </w:r>
      <w:r>
        <w:rPr>
          <w:rStyle w:val="FootnoteReference"/>
          <w:rFonts w:ascii="Times New Roman" w:hAnsi="Times New Roman" w:cs="Times New Roman"/>
          <w:sz w:val="28"/>
          <w:lang w:val="en-US"/>
        </w:rPr>
        <w:footnoteReference w:id="10"/>
      </w:r>
      <w:r w:rsidR="00870512">
        <w:rPr>
          <w:rFonts w:ascii="Times New Roman" w:hAnsi="Times New Roman" w:cs="Times New Roman"/>
          <w:sz w:val="28"/>
          <w:lang w:val="en-US"/>
        </w:rPr>
        <w:t>.</w:t>
      </w:r>
    </w:p>
    <w:p w:rsidR="00870512" w:rsidRDefault="00870512" w:rsidP="00D86703">
      <w:pPr>
        <w:spacing w:line="360" w:lineRule="auto"/>
        <w:jc w:val="both"/>
        <w:rPr>
          <w:rFonts w:ascii="Times New Roman" w:hAnsi="Times New Roman" w:cs="Times New Roman"/>
          <w:sz w:val="28"/>
          <w:lang w:val="en-US"/>
        </w:rPr>
      </w:pPr>
      <w:r>
        <w:rPr>
          <w:rFonts w:ascii="Times New Roman" w:hAnsi="Times New Roman" w:cs="Times New Roman"/>
          <w:i/>
          <w:sz w:val="28"/>
          <w:lang w:val="en-US"/>
        </w:rPr>
        <w:t xml:space="preserve">Crni ponedjeljak, 1987. godine. </w:t>
      </w:r>
      <w:r>
        <w:rPr>
          <w:rFonts w:ascii="Times New Roman" w:hAnsi="Times New Roman" w:cs="Times New Roman"/>
          <w:sz w:val="28"/>
          <w:lang w:val="en-US"/>
        </w:rPr>
        <w:t>Godine 1987, 19. oktobra, američki berz</w:t>
      </w:r>
      <w:r w:rsidR="00233C22">
        <w:rPr>
          <w:rFonts w:ascii="Times New Roman" w:hAnsi="Times New Roman" w:cs="Times New Roman"/>
          <w:sz w:val="28"/>
          <w:lang w:val="en-US"/>
        </w:rPr>
        <w:t>anski indeks Dow Jones pao je za</w:t>
      </w:r>
      <w:r>
        <w:rPr>
          <w:rFonts w:ascii="Times New Roman" w:hAnsi="Times New Roman" w:cs="Times New Roman"/>
          <w:sz w:val="28"/>
          <w:lang w:val="en-US"/>
        </w:rPr>
        <w:t xml:space="preserve"> 22,6%. Odmah za njim došlo je do</w:t>
      </w:r>
      <w:r w:rsidR="00625B40">
        <w:rPr>
          <w:rFonts w:ascii="Times New Roman" w:hAnsi="Times New Roman" w:cs="Times New Roman"/>
          <w:sz w:val="28"/>
          <w:lang w:val="en-US"/>
        </w:rPr>
        <w:t xml:space="preserve"> pada berze u Australiji, Kanadi, Honkongu</w:t>
      </w:r>
      <w:r>
        <w:rPr>
          <w:rFonts w:ascii="Times New Roman" w:hAnsi="Times New Roman" w:cs="Times New Roman"/>
          <w:sz w:val="28"/>
          <w:lang w:val="en-US"/>
        </w:rPr>
        <w:t>. Mogući razlog krize: odlazak investitora sa tržišta posle ogromnog sniženja kapitalizacije nekoliko krupnih kompanija.</w:t>
      </w:r>
    </w:p>
    <w:p w:rsidR="00870512" w:rsidRDefault="00935D83" w:rsidP="00D86703">
      <w:pPr>
        <w:spacing w:line="360" w:lineRule="auto"/>
        <w:jc w:val="both"/>
        <w:rPr>
          <w:rFonts w:ascii="Times New Roman" w:hAnsi="Times New Roman" w:cs="Times New Roman"/>
          <w:i/>
          <w:sz w:val="28"/>
          <w:lang w:val="en-US"/>
        </w:rPr>
      </w:pPr>
      <w:r>
        <w:rPr>
          <w:rFonts w:ascii="Times New Roman" w:hAnsi="Times New Roman" w:cs="Times New Roman"/>
          <w:i/>
          <w:sz w:val="28"/>
          <w:lang w:val="en-US"/>
        </w:rPr>
        <w:t>Meksička kriza, godine 1994-1995.</w:t>
      </w:r>
    </w:p>
    <w:p w:rsidR="00935D83" w:rsidRDefault="00935D83" w:rsidP="00D86703">
      <w:pPr>
        <w:spacing w:line="360" w:lineRule="auto"/>
        <w:jc w:val="both"/>
        <w:rPr>
          <w:rFonts w:ascii="Times New Roman" w:hAnsi="Times New Roman" w:cs="Times New Roman"/>
          <w:sz w:val="28"/>
          <w:lang w:val="en-US"/>
        </w:rPr>
      </w:pPr>
      <w:r w:rsidRPr="00935D83">
        <w:rPr>
          <w:rFonts w:ascii="Times New Roman" w:hAnsi="Times New Roman" w:cs="Times New Roman"/>
          <w:sz w:val="28"/>
          <w:lang w:val="en-US"/>
        </w:rPr>
        <w:t xml:space="preserve">Krajem 80-tih godina, vlasti Meksika vodile su politiku privlačenja stranih investitora. U periodu 1989-1994. godine u Meksiko je ušao ogroman kapital. Prva naznaka </w:t>
      </w:r>
      <w:r>
        <w:rPr>
          <w:rFonts w:ascii="Times New Roman" w:hAnsi="Times New Roman" w:cs="Times New Roman"/>
          <w:sz w:val="28"/>
          <w:lang w:val="en-US"/>
        </w:rPr>
        <w:t xml:space="preserve">krize – </w:t>
      </w:r>
      <w:r w:rsidR="00D30938">
        <w:rPr>
          <w:rFonts w:ascii="Times New Roman" w:hAnsi="Times New Roman" w:cs="Times New Roman"/>
          <w:sz w:val="28"/>
          <w:lang w:val="en-US"/>
        </w:rPr>
        <w:t xml:space="preserve">odlazak kapitala iz Meksika: </w:t>
      </w:r>
      <w:r>
        <w:rPr>
          <w:rFonts w:ascii="Times New Roman" w:hAnsi="Times New Roman" w:cs="Times New Roman"/>
          <w:sz w:val="28"/>
          <w:lang w:val="en-US"/>
        </w:rPr>
        <w:t>stranci su riješili da se zaštite</w:t>
      </w:r>
      <w:r w:rsidR="00233C22">
        <w:rPr>
          <w:rFonts w:ascii="Times New Roman" w:hAnsi="Times New Roman" w:cs="Times New Roman"/>
          <w:sz w:val="28"/>
          <w:lang w:val="en-US"/>
        </w:rPr>
        <w:t xml:space="preserve"> te povuku kapital jer se prognozirala velika ekonomska kriza u zemlji</w:t>
      </w:r>
      <w:r>
        <w:rPr>
          <w:rFonts w:ascii="Times New Roman" w:hAnsi="Times New Roman" w:cs="Times New Roman"/>
          <w:sz w:val="28"/>
          <w:lang w:val="en-US"/>
        </w:rPr>
        <w:t>. Godine 1995. iz Meksika je p</w:t>
      </w:r>
      <w:r w:rsidR="00D30938">
        <w:rPr>
          <w:rFonts w:ascii="Times New Roman" w:hAnsi="Times New Roman" w:cs="Times New Roman"/>
          <w:sz w:val="28"/>
          <w:lang w:val="en-US"/>
        </w:rPr>
        <w:t>ovučeno oko 10 milijardi dolara, te je time započela</w:t>
      </w:r>
      <w:r>
        <w:rPr>
          <w:rFonts w:ascii="Times New Roman" w:hAnsi="Times New Roman" w:cs="Times New Roman"/>
          <w:sz w:val="28"/>
          <w:lang w:val="en-US"/>
        </w:rPr>
        <w:t xml:space="preserve"> kriza bankarskog sistema.</w:t>
      </w:r>
    </w:p>
    <w:p w:rsidR="00935D83" w:rsidRDefault="00935D83" w:rsidP="00D86703">
      <w:pPr>
        <w:spacing w:line="360" w:lineRule="auto"/>
        <w:jc w:val="both"/>
        <w:rPr>
          <w:rFonts w:ascii="Times New Roman" w:hAnsi="Times New Roman" w:cs="Times New Roman"/>
          <w:i/>
          <w:sz w:val="28"/>
          <w:lang w:val="en-US"/>
        </w:rPr>
      </w:pPr>
      <w:r>
        <w:rPr>
          <w:rFonts w:ascii="Times New Roman" w:hAnsi="Times New Roman" w:cs="Times New Roman"/>
          <w:i/>
          <w:sz w:val="28"/>
          <w:lang w:val="en-US"/>
        </w:rPr>
        <w:t>Azijska kriza, 1997. godine</w:t>
      </w:r>
    </w:p>
    <w:p w:rsidR="00935D83" w:rsidRDefault="00935D83"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Najveći pad azijskih berzi, još od kraja Drugog svjetskog rata. Kriza – posljedica odlaska stranih investitora iz zemalja jugo-istočne Azije. Razlog – devalvacij</w:t>
      </w:r>
      <w:r w:rsidR="00D30938">
        <w:rPr>
          <w:rFonts w:ascii="Times New Roman" w:hAnsi="Times New Roman" w:cs="Times New Roman"/>
          <w:sz w:val="28"/>
          <w:lang w:val="en-US"/>
        </w:rPr>
        <w:t>a nacionalnih valuta u regionu i</w:t>
      </w:r>
      <w:r>
        <w:rPr>
          <w:rFonts w:ascii="Times New Roman" w:hAnsi="Times New Roman" w:cs="Times New Roman"/>
          <w:sz w:val="28"/>
          <w:lang w:val="en-US"/>
        </w:rPr>
        <w:t xml:space="preserve"> visok nivo deficita platežnog balansa zemalja jugoistočne azije. Po računicama ekonomista, azijska </w:t>
      </w:r>
      <w:r w:rsidR="00D30938">
        <w:rPr>
          <w:rFonts w:ascii="Times New Roman" w:hAnsi="Times New Roman" w:cs="Times New Roman"/>
          <w:sz w:val="28"/>
          <w:lang w:val="en-US"/>
        </w:rPr>
        <w:t>kriza je snizila svjetski BDP za</w:t>
      </w:r>
      <w:r>
        <w:rPr>
          <w:rFonts w:ascii="Times New Roman" w:hAnsi="Times New Roman" w:cs="Times New Roman"/>
          <w:sz w:val="28"/>
          <w:lang w:val="en-US"/>
        </w:rPr>
        <w:t xml:space="preserve"> 2 triliona dolara.</w:t>
      </w:r>
    </w:p>
    <w:p w:rsidR="00935D83" w:rsidRDefault="005B2870" w:rsidP="00D86703">
      <w:pPr>
        <w:spacing w:line="360" w:lineRule="auto"/>
        <w:jc w:val="both"/>
        <w:rPr>
          <w:rFonts w:ascii="Times New Roman" w:hAnsi="Times New Roman" w:cs="Times New Roman"/>
          <w:i/>
          <w:sz w:val="28"/>
          <w:lang w:val="en-US"/>
        </w:rPr>
      </w:pPr>
      <w:r>
        <w:rPr>
          <w:rFonts w:ascii="Times New Roman" w:hAnsi="Times New Roman" w:cs="Times New Roman"/>
          <w:i/>
          <w:sz w:val="28"/>
          <w:lang w:val="en-US"/>
        </w:rPr>
        <w:t>Vrijedi izdvojiti i rusku krizu iz 1998. godine</w:t>
      </w:r>
    </w:p>
    <w:p w:rsidR="005B2870" w:rsidRDefault="005B2870"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Jedna od najtežih kriza u istoriji Rusije. Razlozi – ogroman državni dug </w:t>
      </w:r>
      <w:r w:rsidR="00D30938">
        <w:rPr>
          <w:rFonts w:ascii="Times New Roman" w:hAnsi="Times New Roman" w:cs="Times New Roman"/>
          <w:sz w:val="28"/>
          <w:lang w:val="en-US"/>
        </w:rPr>
        <w:t>Rusije, niske cijene sirovina te državne kratkoročne obveznice</w:t>
      </w:r>
      <w:r>
        <w:rPr>
          <w:rFonts w:ascii="Times New Roman" w:hAnsi="Times New Roman" w:cs="Times New Roman"/>
          <w:sz w:val="28"/>
          <w:lang w:val="en-US"/>
        </w:rPr>
        <w:t xml:space="preserve"> (obligacija), po ko</w:t>
      </w:r>
      <w:r w:rsidR="00D30938">
        <w:rPr>
          <w:rFonts w:ascii="Times New Roman" w:hAnsi="Times New Roman" w:cs="Times New Roman"/>
          <w:sz w:val="28"/>
          <w:lang w:val="en-US"/>
        </w:rPr>
        <w:t>joj</w:t>
      </w:r>
      <w:r w:rsidR="00417835">
        <w:rPr>
          <w:rFonts w:ascii="Times New Roman" w:hAnsi="Times New Roman" w:cs="Times New Roman"/>
          <w:sz w:val="28"/>
          <w:lang w:val="en-US"/>
        </w:rPr>
        <w:t xml:space="preserve"> vlasti </w:t>
      </w:r>
      <w:r w:rsidR="00417835">
        <w:rPr>
          <w:rFonts w:ascii="Times New Roman" w:hAnsi="Times New Roman" w:cs="Times New Roman"/>
          <w:sz w:val="28"/>
          <w:lang w:val="en-US"/>
        </w:rPr>
        <w:lastRenderedPageBreak/>
        <w:t>Rusije nisu mogli plaćati</w:t>
      </w:r>
      <w:r>
        <w:rPr>
          <w:rFonts w:ascii="Times New Roman" w:hAnsi="Times New Roman" w:cs="Times New Roman"/>
          <w:sz w:val="28"/>
          <w:lang w:val="en-US"/>
        </w:rPr>
        <w:t xml:space="preserve"> na vrijeme. Kurs rublje u odnosu na dolar, avgust 1998 godine – januar 1999</w:t>
      </w:r>
      <w:r w:rsidR="00D30938">
        <w:rPr>
          <w:rFonts w:ascii="Times New Roman" w:hAnsi="Times New Roman" w:cs="Times New Roman"/>
          <w:sz w:val="28"/>
          <w:lang w:val="en-US"/>
        </w:rPr>
        <w:t>.g.</w:t>
      </w:r>
      <w:r>
        <w:rPr>
          <w:rFonts w:ascii="Times New Roman" w:hAnsi="Times New Roman" w:cs="Times New Roman"/>
          <w:sz w:val="28"/>
          <w:lang w:val="en-US"/>
        </w:rPr>
        <w:t xml:space="preserve"> pao je za 3 puta – sa 6 rubalja za dolar na 21 rublju za dolar.</w:t>
      </w:r>
    </w:p>
    <w:p w:rsidR="005B2870" w:rsidRDefault="005B2870"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Početak moćne svjetske ekonommske krize specijalisti su prognozirali za 2007-2008 godinu. U SAD se prognozirao raspad naftnih berzi, u Evroaziji – potpuni pad dolara.</w:t>
      </w:r>
      <w:r w:rsidR="00417835">
        <w:rPr>
          <w:rFonts w:ascii="Times New Roman" w:hAnsi="Times New Roman" w:cs="Times New Roman"/>
          <w:sz w:val="28"/>
          <w:lang w:val="en-US"/>
        </w:rPr>
        <w:t xml:space="preserve"> Njihove slutnje pokazale su se tačnim, te u tome periodu dolazi do najveće ekonomske krize. </w:t>
      </w:r>
    </w:p>
    <w:p w:rsidR="00847F84" w:rsidRDefault="00847F84" w:rsidP="00D86703">
      <w:pPr>
        <w:spacing w:line="360" w:lineRule="auto"/>
        <w:jc w:val="both"/>
        <w:rPr>
          <w:rFonts w:ascii="Times New Roman" w:hAnsi="Times New Roman" w:cs="Times New Roman"/>
          <w:sz w:val="28"/>
          <w:lang w:val="en-US"/>
        </w:rPr>
      </w:pPr>
    </w:p>
    <w:p w:rsidR="007236CF" w:rsidRPr="007236CF" w:rsidRDefault="007F4314" w:rsidP="00AF6C98">
      <w:pPr>
        <w:pStyle w:val="Heading1"/>
        <w:rPr>
          <w:lang w:val="en-US"/>
        </w:rPr>
      </w:pPr>
      <w:bookmarkStart w:id="5" w:name="_Toc467438326"/>
      <w:r>
        <w:rPr>
          <w:lang w:val="en-US"/>
        </w:rPr>
        <w:t>Glava 2. Kriza u EU</w:t>
      </w:r>
      <w:bookmarkEnd w:id="5"/>
    </w:p>
    <w:p w:rsidR="00ED1928" w:rsidRDefault="00ED1928" w:rsidP="00D86703">
      <w:pPr>
        <w:spacing w:line="360" w:lineRule="auto"/>
        <w:jc w:val="both"/>
        <w:rPr>
          <w:rFonts w:ascii="Times New Roman" w:hAnsi="Times New Roman" w:cs="Times New Roman"/>
          <w:sz w:val="28"/>
          <w:lang w:val="en-US"/>
        </w:rPr>
      </w:pPr>
    </w:p>
    <w:p w:rsidR="00C025E0" w:rsidRPr="00354EF5" w:rsidRDefault="00ED1928"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00C025E0" w:rsidRPr="00354EF5">
        <w:rPr>
          <w:rFonts w:ascii="Times New Roman" w:hAnsi="Times New Roman" w:cs="Times New Roman"/>
          <w:sz w:val="28"/>
          <w:lang w:val="en-US"/>
        </w:rPr>
        <w:t>Kriza u EU razvila se</w:t>
      </w:r>
      <w:r w:rsidR="00FB3540">
        <w:rPr>
          <w:rFonts w:ascii="Times New Roman" w:hAnsi="Times New Roman" w:cs="Times New Roman"/>
          <w:sz w:val="28"/>
          <w:lang w:val="en-US"/>
        </w:rPr>
        <w:t xml:space="preserve"> pod</w:t>
      </w:r>
      <w:r w:rsidR="00C025E0" w:rsidRPr="00354EF5">
        <w:rPr>
          <w:rFonts w:ascii="Times New Roman" w:hAnsi="Times New Roman" w:cs="Times New Roman"/>
          <w:sz w:val="28"/>
          <w:lang w:val="en-US"/>
        </w:rPr>
        <w:t xml:space="preserve"> uticajem niza faktora:</w:t>
      </w:r>
    </w:p>
    <w:p w:rsidR="00C025E0" w:rsidRPr="00BC23E1" w:rsidRDefault="00C025E0" w:rsidP="00D86703">
      <w:pPr>
        <w:pStyle w:val="ListParagraph"/>
        <w:numPr>
          <w:ilvl w:val="0"/>
          <w:numId w:val="1"/>
        </w:numPr>
        <w:spacing w:line="360" w:lineRule="auto"/>
        <w:jc w:val="both"/>
        <w:rPr>
          <w:rFonts w:ascii="Times New Roman" w:hAnsi="Times New Roman" w:cs="Times New Roman"/>
          <w:sz w:val="28"/>
          <w:lang w:val="en-US"/>
        </w:rPr>
      </w:pPr>
      <w:r w:rsidRPr="00BC23E1">
        <w:rPr>
          <w:rFonts w:ascii="Times New Roman" w:hAnsi="Times New Roman" w:cs="Times New Roman"/>
          <w:sz w:val="28"/>
          <w:lang w:val="en-US"/>
        </w:rPr>
        <w:t>Globalizacija finansijskog tržišta</w:t>
      </w:r>
    </w:p>
    <w:p w:rsidR="00C025E0" w:rsidRPr="00D86703" w:rsidRDefault="00C025E0" w:rsidP="00D86703">
      <w:pPr>
        <w:pStyle w:val="ListParagraph"/>
        <w:numPr>
          <w:ilvl w:val="0"/>
          <w:numId w:val="1"/>
        </w:numPr>
        <w:spacing w:line="360" w:lineRule="auto"/>
        <w:jc w:val="both"/>
        <w:rPr>
          <w:rFonts w:ascii="Times New Roman" w:hAnsi="Times New Roman" w:cs="Times New Roman"/>
          <w:sz w:val="28"/>
        </w:rPr>
      </w:pPr>
      <w:r w:rsidRPr="00BC23E1">
        <w:rPr>
          <w:rFonts w:ascii="Times New Roman" w:hAnsi="Times New Roman" w:cs="Times New Roman"/>
          <w:sz w:val="28"/>
          <w:lang w:val="en-US"/>
        </w:rPr>
        <w:t>Lakoća pristupa kred</w:t>
      </w:r>
      <w:r w:rsidRPr="00ED786B">
        <w:rPr>
          <w:rFonts w:ascii="Times New Roman" w:hAnsi="Times New Roman" w:cs="Times New Roman"/>
          <w:sz w:val="28"/>
          <w:lang w:val="en-US"/>
        </w:rPr>
        <w:t>itima od 2002-200</w:t>
      </w:r>
      <w:r w:rsidRPr="00122C18">
        <w:rPr>
          <w:rFonts w:ascii="Times New Roman" w:hAnsi="Times New Roman" w:cs="Times New Roman"/>
          <w:sz w:val="28"/>
          <w:lang w:val="en-US"/>
        </w:rPr>
        <w:t>8 god</w:t>
      </w:r>
      <w:r w:rsidRPr="00D86703">
        <w:rPr>
          <w:rFonts w:ascii="Times New Roman" w:hAnsi="Times New Roman" w:cs="Times New Roman"/>
          <w:sz w:val="28"/>
        </w:rPr>
        <w:t>ine</w:t>
      </w:r>
    </w:p>
    <w:p w:rsidR="00C025E0" w:rsidRPr="00D86703" w:rsidRDefault="00C025E0" w:rsidP="00D86703">
      <w:pPr>
        <w:pStyle w:val="ListParagraph"/>
        <w:numPr>
          <w:ilvl w:val="0"/>
          <w:numId w:val="1"/>
        </w:numPr>
        <w:spacing w:line="360" w:lineRule="auto"/>
        <w:jc w:val="both"/>
        <w:rPr>
          <w:rFonts w:ascii="Times New Roman" w:hAnsi="Times New Roman" w:cs="Times New Roman"/>
          <w:sz w:val="28"/>
        </w:rPr>
      </w:pPr>
      <w:r w:rsidRPr="00D86703">
        <w:rPr>
          <w:rFonts w:ascii="Times New Roman" w:hAnsi="Times New Roman" w:cs="Times New Roman"/>
          <w:sz w:val="28"/>
        </w:rPr>
        <w:t>Svjetska ekonomska kriza 2007-2012</w:t>
      </w:r>
      <w:r w:rsidR="0041557E" w:rsidRPr="00D86703">
        <w:rPr>
          <w:rFonts w:ascii="Times New Roman" w:hAnsi="Times New Roman" w:cs="Times New Roman"/>
          <w:sz w:val="28"/>
        </w:rPr>
        <w:t xml:space="preserve"> godine</w:t>
      </w:r>
    </w:p>
    <w:p w:rsidR="00C025E0" w:rsidRPr="00D86703" w:rsidRDefault="00C025E0" w:rsidP="00D86703">
      <w:pPr>
        <w:pStyle w:val="ListParagraph"/>
        <w:numPr>
          <w:ilvl w:val="0"/>
          <w:numId w:val="1"/>
        </w:numPr>
        <w:spacing w:line="360" w:lineRule="auto"/>
        <w:jc w:val="both"/>
        <w:rPr>
          <w:rFonts w:ascii="Times New Roman" w:hAnsi="Times New Roman" w:cs="Times New Roman"/>
          <w:sz w:val="28"/>
          <w:lang w:val="en-US"/>
        </w:rPr>
      </w:pPr>
      <w:r w:rsidRPr="00D86703">
        <w:rPr>
          <w:rFonts w:ascii="Times New Roman" w:hAnsi="Times New Roman" w:cs="Times New Roman"/>
          <w:sz w:val="28"/>
          <w:lang w:val="en-US"/>
        </w:rPr>
        <w:t xml:space="preserve">Deficit </w:t>
      </w:r>
      <w:r w:rsidR="00154552">
        <w:rPr>
          <w:rFonts w:ascii="Times New Roman" w:hAnsi="Times New Roman" w:cs="Times New Roman"/>
          <w:sz w:val="28"/>
          <w:lang w:val="en-US"/>
        </w:rPr>
        <w:t>trgovinskog balansa pojedinih</w:t>
      </w:r>
      <w:r w:rsidRPr="00D86703">
        <w:rPr>
          <w:rFonts w:ascii="Times New Roman" w:hAnsi="Times New Roman" w:cs="Times New Roman"/>
          <w:sz w:val="28"/>
          <w:lang w:val="en-US"/>
        </w:rPr>
        <w:t xml:space="preserve"> zemalja</w:t>
      </w:r>
    </w:p>
    <w:p w:rsidR="00C025E0" w:rsidRPr="00D86703" w:rsidRDefault="00C025E0" w:rsidP="00D86703">
      <w:pPr>
        <w:pStyle w:val="ListParagraph"/>
        <w:numPr>
          <w:ilvl w:val="0"/>
          <w:numId w:val="1"/>
        </w:numPr>
        <w:spacing w:line="360" w:lineRule="auto"/>
        <w:jc w:val="both"/>
        <w:rPr>
          <w:rFonts w:ascii="Times New Roman" w:hAnsi="Times New Roman" w:cs="Times New Roman"/>
          <w:sz w:val="28"/>
          <w:lang w:val="en-US"/>
        </w:rPr>
      </w:pPr>
      <w:r w:rsidRPr="00D86703">
        <w:rPr>
          <w:rFonts w:ascii="Times New Roman" w:hAnsi="Times New Roman" w:cs="Times New Roman"/>
          <w:sz w:val="28"/>
          <w:lang w:val="en-US"/>
        </w:rPr>
        <w:t>Nizak tempo ekonomskog rasta, počevši od 2008 godine</w:t>
      </w:r>
    </w:p>
    <w:p w:rsidR="00C025E0" w:rsidRPr="00D86703" w:rsidRDefault="00C025E0" w:rsidP="00D86703">
      <w:pPr>
        <w:pStyle w:val="ListParagraph"/>
        <w:numPr>
          <w:ilvl w:val="0"/>
          <w:numId w:val="1"/>
        </w:numPr>
        <w:spacing w:line="360" w:lineRule="auto"/>
        <w:jc w:val="both"/>
        <w:rPr>
          <w:rFonts w:ascii="Times New Roman" w:hAnsi="Times New Roman" w:cs="Times New Roman"/>
          <w:sz w:val="28"/>
          <w:lang w:val="en-US"/>
        </w:rPr>
      </w:pPr>
      <w:r w:rsidRPr="00D86703">
        <w:rPr>
          <w:rFonts w:ascii="Times New Roman" w:hAnsi="Times New Roman" w:cs="Times New Roman"/>
          <w:sz w:val="28"/>
          <w:lang w:val="en-US"/>
        </w:rPr>
        <w:t>Neuspjeh mjera poresko-budžetne politike.</w:t>
      </w:r>
    </w:p>
    <w:p w:rsidR="00C025E0" w:rsidRDefault="00781673" w:rsidP="00D86703">
      <w:pPr>
        <w:spacing w:line="360" w:lineRule="auto"/>
        <w:jc w:val="both"/>
        <w:rPr>
          <w:rFonts w:ascii="Times New Roman" w:hAnsi="Times New Roman" w:cs="Times New Roman"/>
          <w:sz w:val="28"/>
          <w:lang w:val="en-US"/>
        </w:rPr>
      </w:pPr>
      <w:r>
        <w:rPr>
          <w:rFonts w:ascii="Times New Roman" w:hAnsi="Times New Roman" w:cs="Times New Roman"/>
          <w:sz w:val="28"/>
          <w:lang w:val="en-US"/>
        </w:rPr>
        <w:t>“</w:t>
      </w:r>
      <w:r w:rsidR="00C64674">
        <w:rPr>
          <w:rFonts w:ascii="Times New Roman" w:hAnsi="Times New Roman" w:cs="Times New Roman"/>
          <w:sz w:val="28"/>
          <w:lang w:val="en-US"/>
        </w:rPr>
        <w:t>Razlog međusobne povezanosti zemalja u okviru globalnog finansijskog sistema</w:t>
      </w:r>
      <w:r w:rsidR="00C025E0" w:rsidRPr="00D86703">
        <w:rPr>
          <w:rFonts w:ascii="Times New Roman" w:hAnsi="Times New Roman" w:cs="Times New Roman"/>
          <w:sz w:val="28"/>
          <w:lang w:val="en-US"/>
        </w:rPr>
        <w:t>, a pri ne ispunjavanju o</w:t>
      </w:r>
      <w:r w:rsidR="00C64674">
        <w:rPr>
          <w:rFonts w:ascii="Times New Roman" w:hAnsi="Times New Roman" w:cs="Times New Roman"/>
          <w:sz w:val="28"/>
          <w:lang w:val="en-US"/>
        </w:rPr>
        <w:t>baveza isplaćivanja jedne zemlje,</w:t>
      </w:r>
      <w:r w:rsidR="00DB365D" w:rsidRPr="00D86703">
        <w:rPr>
          <w:rFonts w:ascii="Times New Roman" w:hAnsi="Times New Roman" w:cs="Times New Roman"/>
          <w:sz w:val="28"/>
          <w:lang w:val="en-US"/>
        </w:rPr>
        <w:t xml:space="preserve"> </w:t>
      </w:r>
      <w:r w:rsidR="00C025E0" w:rsidRPr="00D86703">
        <w:rPr>
          <w:rFonts w:ascii="Times New Roman" w:hAnsi="Times New Roman" w:cs="Times New Roman"/>
          <w:sz w:val="28"/>
          <w:lang w:val="en-US"/>
        </w:rPr>
        <w:t>počinje da snosi gubitke</w:t>
      </w:r>
      <w:r w:rsidR="00DB365D" w:rsidRPr="00D86703">
        <w:rPr>
          <w:rFonts w:ascii="Times New Roman" w:hAnsi="Times New Roman" w:cs="Times New Roman"/>
          <w:sz w:val="28"/>
          <w:lang w:val="en-US"/>
        </w:rPr>
        <w:t xml:space="preserve"> bankarski sistem zemlje kreditora-poverioca, što se naziva finansijska lančana reakcija. Godine 1992</w:t>
      </w:r>
      <w:r w:rsidR="00C64674">
        <w:rPr>
          <w:rFonts w:ascii="Times New Roman" w:hAnsi="Times New Roman" w:cs="Times New Roman"/>
          <w:sz w:val="28"/>
          <w:lang w:val="en-US"/>
        </w:rPr>
        <w:t xml:space="preserve">. </w:t>
      </w:r>
      <w:r w:rsidR="00DB365D" w:rsidRPr="00D86703">
        <w:rPr>
          <w:rFonts w:ascii="Times New Roman" w:hAnsi="Times New Roman" w:cs="Times New Roman"/>
          <w:sz w:val="28"/>
          <w:lang w:val="en-US"/>
        </w:rPr>
        <w:t xml:space="preserve"> </w:t>
      </w:r>
      <w:r w:rsidR="00B902B2">
        <w:rPr>
          <w:rFonts w:ascii="Times New Roman" w:hAnsi="Times New Roman" w:cs="Times New Roman"/>
          <w:sz w:val="28"/>
          <w:lang w:val="en-US"/>
        </w:rPr>
        <w:t>n</w:t>
      </w:r>
      <w:r w:rsidR="00DB365D" w:rsidRPr="00D86703">
        <w:rPr>
          <w:rFonts w:ascii="Times New Roman" w:hAnsi="Times New Roman" w:cs="Times New Roman"/>
          <w:sz w:val="28"/>
          <w:lang w:val="en-US"/>
        </w:rPr>
        <w:t>iz</w:t>
      </w:r>
      <w:r w:rsidR="00B902B2">
        <w:rPr>
          <w:rFonts w:ascii="Times New Roman" w:hAnsi="Times New Roman" w:cs="Times New Roman"/>
          <w:sz w:val="28"/>
          <w:lang w:val="en-US"/>
        </w:rPr>
        <w:t xml:space="preserve"> </w:t>
      </w:r>
      <w:r w:rsidR="00DB365D" w:rsidRPr="00D86703">
        <w:rPr>
          <w:rFonts w:ascii="Times New Roman" w:hAnsi="Times New Roman" w:cs="Times New Roman"/>
          <w:sz w:val="28"/>
          <w:lang w:val="en-US"/>
        </w:rPr>
        <w:t xml:space="preserve"> zemalja EU</w:t>
      </w:r>
      <w:r w:rsidR="00C64674">
        <w:rPr>
          <w:rFonts w:ascii="Times New Roman" w:hAnsi="Times New Roman" w:cs="Times New Roman"/>
          <w:sz w:val="28"/>
          <w:lang w:val="en-US"/>
        </w:rPr>
        <w:t xml:space="preserve"> je potpisao čuveni Mastrihtski sporazum. J</w:t>
      </w:r>
      <w:r w:rsidR="00DB365D" w:rsidRPr="00D86703">
        <w:rPr>
          <w:rFonts w:ascii="Times New Roman" w:hAnsi="Times New Roman" w:cs="Times New Roman"/>
          <w:sz w:val="28"/>
          <w:lang w:val="en-US"/>
        </w:rPr>
        <w:t>edan od uslova sporazuma bila je obaveza da zemlje ograniče veličinu budžetnog deficita i nivo državnog duga. Bez obzira na to n</w:t>
      </w:r>
      <w:r w:rsidR="00C64674">
        <w:rPr>
          <w:rFonts w:ascii="Times New Roman" w:hAnsi="Times New Roman" w:cs="Times New Roman"/>
          <w:sz w:val="28"/>
          <w:lang w:val="en-US"/>
        </w:rPr>
        <w:t>eke zemlje,</w:t>
      </w:r>
      <w:r w:rsidR="00DB365D" w:rsidRPr="00D86703">
        <w:rPr>
          <w:rFonts w:ascii="Times New Roman" w:hAnsi="Times New Roman" w:cs="Times New Roman"/>
          <w:sz w:val="28"/>
          <w:lang w:val="en-US"/>
        </w:rPr>
        <w:t xml:space="preserve"> uključujući Grčku i </w:t>
      </w:r>
      <w:r w:rsidR="00DB365D" w:rsidRPr="00D86703">
        <w:rPr>
          <w:rFonts w:ascii="Times New Roman" w:hAnsi="Times New Roman" w:cs="Times New Roman"/>
          <w:sz w:val="28"/>
          <w:lang w:val="en-US"/>
        </w:rPr>
        <w:lastRenderedPageBreak/>
        <w:t xml:space="preserve">Italiju, odlučile su </w:t>
      </w:r>
      <w:r w:rsidR="00992237">
        <w:rPr>
          <w:rFonts w:ascii="Times New Roman" w:hAnsi="Times New Roman" w:cs="Times New Roman"/>
          <w:sz w:val="28"/>
          <w:lang w:val="en-US"/>
        </w:rPr>
        <w:t>da proignirišu pravila i ne prikažu stvarni nivo deficita</w:t>
      </w:r>
      <w:r w:rsidR="00DB365D" w:rsidRPr="00D86703">
        <w:rPr>
          <w:rFonts w:ascii="Times New Roman" w:hAnsi="Times New Roman" w:cs="Times New Roman"/>
          <w:sz w:val="28"/>
          <w:lang w:val="en-US"/>
        </w:rPr>
        <w:t>. Ali, sakriveno ne znači popravljeno, te je dug počeo da raste.</w:t>
      </w:r>
    </w:p>
    <w:p w:rsidR="00DB365D" w:rsidRPr="00D86703" w:rsidRDefault="00DB365D" w:rsidP="00D86703">
      <w:pPr>
        <w:spacing w:line="360" w:lineRule="auto"/>
        <w:jc w:val="both"/>
        <w:rPr>
          <w:rFonts w:ascii="Times New Roman" w:hAnsi="Times New Roman" w:cs="Times New Roman"/>
          <w:sz w:val="28"/>
          <w:lang w:val="en-US"/>
        </w:rPr>
      </w:pPr>
      <w:r w:rsidRPr="00D86703">
        <w:rPr>
          <w:rFonts w:ascii="Times New Roman" w:hAnsi="Times New Roman" w:cs="Times New Roman"/>
          <w:sz w:val="28"/>
          <w:lang w:val="en-US"/>
        </w:rPr>
        <w:t>U oktobru 2008. godine ekonomista Aleksej Bajer, koji je stručni konsultant časopisa „Research“</w:t>
      </w:r>
      <w:r w:rsidR="0041557E" w:rsidRPr="00D86703">
        <w:rPr>
          <w:rFonts w:ascii="Times New Roman" w:hAnsi="Times New Roman" w:cs="Times New Roman"/>
          <w:sz w:val="28"/>
          <w:lang w:val="en-US"/>
        </w:rPr>
        <w:t>, izjavio je da može doći</w:t>
      </w:r>
      <w:r w:rsidRPr="00D86703">
        <w:rPr>
          <w:rFonts w:ascii="Times New Roman" w:hAnsi="Times New Roman" w:cs="Times New Roman"/>
          <w:sz w:val="28"/>
          <w:lang w:val="en-US"/>
        </w:rPr>
        <w:t xml:space="preserve"> do kraha tržišta dr</w:t>
      </w:r>
      <w:r w:rsidR="0041557E" w:rsidRPr="00D86703">
        <w:rPr>
          <w:rFonts w:ascii="Times New Roman" w:hAnsi="Times New Roman" w:cs="Times New Roman"/>
          <w:sz w:val="28"/>
          <w:lang w:val="en-US"/>
        </w:rPr>
        <w:t>žavnih dužničkih obaveza. Potvrdu te njegove izjave nije bilo potrebno dugo čekati; već kroz godinu, jedna od najvećih kompanija, čiji je biznis povezan sa upravljanjem nekretninama i lukama (Dubai World), podnijela je zahtjev o šestomjesečnom odlaganju otplate dugovanja. Upravo taj događaj odigrao je ključnu ulogu i isprovoc</w:t>
      </w:r>
      <w:r w:rsidR="003E7BFB">
        <w:rPr>
          <w:rFonts w:ascii="Times New Roman" w:hAnsi="Times New Roman" w:cs="Times New Roman"/>
          <w:sz w:val="28"/>
          <w:lang w:val="en-US"/>
        </w:rPr>
        <w:t>ira</w:t>
      </w:r>
      <w:r w:rsidR="0041557E" w:rsidRPr="00D86703">
        <w:rPr>
          <w:rFonts w:ascii="Times New Roman" w:hAnsi="Times New Roman" w:cs="Times New Roman"/>
          <w:sz w:val="28"/>
          <w:lang w:val="en-US"/>
        </w:rPr>
        <w:t>o paniku na svim vodećim svjetskim berzama. Ovaj događaj</w:t>
      </w:r>
      <w:r w:rsidR="008F010F">
        <w:rPr>
          <w:rFonts w:ascii="Times New Roman" w:hAnsi="Times New Roman" w:cs="Times New Roman"/>
          <w:sz w:val="28"/>
          <w:lang w:val="en-US"/>
        </w:rPr>
        <w:t xml:space="preserve"> pojedini ekonomisti naz</w:t>
      </w:r>
      <w:r w:rsidR="003E7BFB">
        <w:rPr>
          <w:rFonts w:ascii="Times New Roman" w:hAnsi="Times New Roman" w:cs="Times New Roman"/>
          <w:sz w:val="28"/>
          <w:lang w:val="en-US"/>
        </w:rPr>
        <w:t>ivali su</w:t>
      </w:r>
      <w:r w:rsidR="0041557E" w:rsidRPr="00D86703">
        <w:rPr>
          <w:rFonts w:ascii="Times New Roman" w:hAnsi="Times New Roman" w:cs="Times New Roman"/>
          <w:sz w:val="28"/>
          <w:lang w:val="en-US"/>
        </w:rPr>
        <w:t xml:space="preserve"> „Domino efekat“ </w:t>
      </w:r>
      <w:r w:rsidR="003E7BFB">
        <w:rPr>
          <w:rFonts w:ascii="Times New Roman" w:hAnsi="Times New Roman" w:cs="Times New Roman"/>
          <w:sz w:val="28"/>
          <w:lang w:val="en-US"/>
        </w:rPr>
        <w:t xml:space="preserve"> </w:t>
      </w:r>
      <w:r w:rsidR="0041557E" w:rsidRPr="00D86703">
        <w:rPr>
          <w:rFonts w:ascii="Times New Roman" w:hAnsi="Times New Roman" w:cs="Times New Roman"/>
          <w:sz w:val="28"/>
          <w:lang w:val="en-US"/>
        </w:rPr>
        <w:t>i on se smatra početkom finansijske krize u Evropi</w:t>
      </w:r>
      <w:r w:rsidR="00781673">
        <w:rPr>
          <w:rFonts w:ascii="Times New Roman" w:hAnsi="Times New Roman" w:cs="Times New Roman"/>
          <w:sz w:val="28"/>
          <w:lang w:val="en-US"/>
        </w:rPr>
        <w:t>”</w:t>
      </w:r>
      <w:r w:rsidR="00781673">
        <w:rPr>
          <w:rStyle w:val="FootnoteReference"/>
          <w:rFonts w:ascii="Times New Roman" w:hAnsi="Times New Roman" w:cs="Times New Roman"/>
          <w:sz w:val="28"/>
          <w:lang w:val="en-US"/>
        </w:rPr>
        <w:footnoteReference w:id="11"/>
      </w:r>
      <w:r w:rsidR="0041557E" w:rsidRPr="00D86703">
        <w:rPr>
          <w:rFonts w:ascii="Times New Roman" w:hAnsi="Times New Roman" w:cs="Times New Roman"/>
          <w:sz w:val="28"/>
          <w:lang w:val="en-US"/>
        </w:rPr>
        <w:t>.</w:t>
      </w:r>
    </w:p>
    <w:p w:rsidR="00581EF4" w:rsidRPr="00581EF4" w:rsidRDefault="00581EF4" w:rsidP="00D86703">
      <w:pPr>
        <w:spacing w:line="360" w:lineRule="auto"/>
        <w:jc w:val="both"/>
        <w:rPr>
          <w:rFonts w:ascii="Times New Roman" w:hAnsi="Times New Roman" w:cs="Times New Roman"/>
          <w:sz w:val="28"/>
          <w:lang w:val="en-US"/>
        </w:rPr>
      </w:pPr>
    </w:p>
    <w:p w:rsidR="00C025E0" w:rsidRDefault="007F4314" w:rsidP="00AF6C98">
      <w:pPr>
        <w:pStyle w:val="Heading2"/>
        <w:rPr>
          <w:lang w:val="en-US"/>
        </w:rPr>
      </w:pPr>
      <w:bookmarkStart w:id="6" w:name="_Toc467438327"/>
      <w:r>
        <w:rPr>
          <w:lang w:val="en-US"/>
        </w:rPr>
        <w:t>2.1.</w:t>
      </w:r>
      <w:r w:rsidR="00F80612" w:rsidRPr="00F80612">
        <w:rPr>
          <w:lang w:val="en-US"/>
        </w:rPr>
        <w:t xml:space="preserve">  Posljedice ekonomske kr</w:t>
      </w:r>
      <w:r w:rsidR="00F80612">
        <w:rPr>
          <w:lang w:val="en-US"/>
        </w:rPr>
        <w:t>ize na zemlje Evropske Unije ( Grčka, Španija, Irska )</w:t>
      </w:r>
      <w:bookmarkEnd w:id="6"/>
    </w:p>
    <w:p w:rsidR="00F80612" w:rsidRPr="00CA70D9" w:rsidRDefault="00ED1928" w:rsidP="007048B6">
      <w:pPr>
        <w:spacing w:line="360" w:lineRule="auto"/>
        <w:jc w:val="both"/>
        <w:rPr>
          <w:rFonts w:ascii="Times New Roman" w:hAnsi="Times New Roman" w:cs="Times New Roman"/>
          <w:sz w:val="28"/>
          <w:lang w:val="en-US"/>
        </w:rPr>
      </w:pPr>
      <w:r>
        <w:rPr>
          <w:rFonts w:ascii="Times New Roman" w:hAnsi="Times New Roman" w:cs="Times New Roman"/>
          <w:b/>
          <w:sz w:val="28"/>
          <w:lang w:val="en-US"/>
        </w:rPr>
        <w:t xml:space="preserve">  </w:t>
      </w:r>
      <w:r w:rsidR="00F80612" w:rsidRPr="00CA70D9">
        <w:rPr>
          <w:rFonts w:ascii="Times New Roman" w:hAnsi="Times New Roman" w:cs="Times New Roman"/>
          <w:sz w:val="28"/>
          <w:lang w:val="en-US"/>
        </w:rPr>
        <w:t>Bilo kakve turbulencije, koje se dešavaju na Istoku, gdje se proizvodi i najveća količina nafte, javlja</w:t>
      </w:r>
      <w:r w:rsidR="00233C22">
        <w:rPr>
          <w:rFonts w:ascii="Times New Roman" w:hAnsi="Times New Roman" w:cs="Times New Roman"/>
          <w:sz w:val="28"/>
          <w:lang w:val="en-US"/>
        </w:rPr>
        <w:t>ju</w:t>
      </w:r>
      <w:r w:rsidR="00F80612" w:rsidRPr="00CA70D9">
        <w:rPr>
          <w:rFonts w:ascii="Times New Roman" w:hAnsi="Times New Roman" w:cs="Times New Roman"/>
          <w:sz w:val="28"/>
          <w:lang w:val="en-US"/>
        </w:rPr>
        <w:t xml:space="preserve"> se veoma osjetljivim. Odmah poslije “Domino efekta”  počele su da se poj</w:t>
      </w:r>
      <w:r w:rsidR="00DC07BD" w:rsidRPr="00CA70D9">
        <w:rPr>
          <w:rFonts w:ascii="Times New Roman" w:hAnsi="Times New Roman" w:cs="Times New Roman"/>
          <w:sz w:val="28"/>
          <w:lang w:val="en-US"/>
        </w:rPr>
        <w:t xml:space="preserve">avljuju informacije od </w:t>
      </w:r>
      <w:r w:rsidR="00F80612" w:rsidRPr="00CA70D9">
        <w:rPr>
          <w:rFonts w:ascii="Times New Roman" w:hAnsi="Times New Roman" w:cs="Times New Roman"/>
          <w:sz w:val="28"/>
          <w:lang w:val="en-US"/>
        </w:rPr>
        <w:t xml:space="preserve"> predstavnika vlasti u</w:t>
      </w:r>
      <w:r w:rsidR="00DC07BD" w:rsidRPr="00CA70D9">
        <w:rPr>
          <w:rFonts w:ascii="Times New Roman" w:hAnsi="Times New Roman" w:cs="Times New Roman"/>
          <w:sz w:val="28"/>
          <w:lang w:val="en-US"/>
        </w:rPr>
        <w:t xml:space="preserve"> pojedinim zemljama Evrope, kako su </w:t>
      </w:r>
      <w:r w:rsidR="00CD418A">
        <w:rPr>
          <w:rFonts w:ascii="Times New Roman" w:hAnsi="Times New Roman" w:cs="Times New Roman"/>
          <w:sz w:val="28"/>
          <w:lang w:val="en-US"/>
        </w:rPr>
        <w:t>njihove države počele oporavak i izlazak iz recesije i</w:t>
      </w:r>
      <w:r w:rsidR="00DC07BD" w:rsidRPr="00CA70D9">
        <w:rPr>
          <w:rFonts w:ascii="Times New Roman" w:hAnsi="Times New Roman" w:cs="Times New Roman"/>
          <w:sz w:val="28"/>
          <w:lang w:val="en-US"/>
        </w:rPr>
        <w:t xml:space="preserve"> da će usko</w:t>
      </w:r>
      <w:r w:rsidR="00CD418A">
        <w:rPr>
          <w:rFonts w:ascii="Times New Roman" w:hAnsi="Times New Roman" w:cs="Times New Roman"/>
          <w:sz w:val="28"/>
          <w:lang w:val="en-US"/>
        </w:rPr>
        <w:t>ro većina problema biti riješena</w:t>
      </w:r>
      <w:r w:rsidR="00DC07BD" w:rsidRPr="00CA70D9">
        <w:rPr>
          <w:rFonts w:ascii="Times New Roman" w:hAnsi="Times New Roman" w:cs="Times New Roman"/>
          <w:sz w:val="28"/>
          <w:lang w:val="en-US"/>
        </w:rPr>
        <w:t xml:space="preserve">. “Najglasniji” </w:t>
      </w:r>
      <w:r w:rsidR="00F80612" w:rsidRPr="00CA70D9">
        <w:rPr>
          <w:rFonts w:ascii="Times New Roman" w:hAnsi="Times New Roman" w:cs="Times New Roman"/>
          <w:sz w:val="28"/>
          <w:lang w:val="en-US"/>
        </w:rPr>
        <w:t xml:space="preserve"> </w:t>
      </w:r>
      <w:r w:rsidR="00DC07BD" w:rsidRPr="00CA70D9">
        <w:rPr>
          <w:rFonts w:ascii="Times New Roman" w:hAnsi="Times New Roman" w:cs="Times New Roman"/>
          <w:sz w:val="28"/>
          <w:lang w:val="en-US"/>
        </w:rPr>
        <w:t>od svih bio je premijer Grčke, Georgios Papandreu.</w:t>
      </w:r>
    </w:p>
    <w:p w:rsidR="00DC07BD" w:rsidRPr="00CA70D9" w:rsidRDefault="00DC07BD" w:rsidP="00CA70D9">
      <w:pPr>
        <w:spacing w:line="360" w:lineRule="auto"/>
        <w:jc w:val="both"/>
        <w:rPr>
          <w:rFonts w:ascii="Times New Roman" w:hAnsi="Times New Roman" w:cs="Times New Roman"/>
          <w:sz w:val="28"/>
          <w:lang w:val="en-US"/>
        </w:rPr>
      </w:pPr>
      <w:r w:rsidRPr="00CA70D9">
        <w:rPr>
          <w:rFonts w:ascii="Times New Roman" w:hAnsi="Times New Roman" w:cs="Times New Roman"/>
          <w:i/>
          <w:sz w:val="28"/>
          <w:lang w:val="en-US"/>
        </w:rPr>
        <w:t>Grčka finansijska kriza</w:t>
      </w:r>
      <w:r w:rsidRPr="00CA70D9">
        <w:rPr>
          <w:rFonts w:ascii="Times New Roman" w:hAnsi="Times New Roman" w:cs="Times New Roman"/>
          <w:sz w:val="28"/>
          <w:lang w:val="en-US"/>
        </w:rPr>
        <w:t xml:space="preserve"> počela je u oktobru 2009. godine, bukvalno odmah </w:t>
      </w:r>
      <w:r w:rsidR="00CD418A">
        <w:rPr>
          <w:rFonts w:ascii="Times New Roman" w:hAnsi="Times New Roman" w:cs="Times New Roman"/>
          <w:sz w:val="28"/>
          <w:lang w:val="en-US"/>
        </w:rPr>
        <w:t>po dolasku socijalističke vlade na vlast čiji vođa je i bio Georgios P</w:t>
      </w:r>
      <w:r w:rsidRPr="00CA70D9">
        <w:rPr>
          <w:rFonts w:ascii="Times New Roman" w:hAnsi="Times New Roman" w:cs="Times New Roman"/>
          <w:sz w:val="28"/>
          <w:lang w:val="en-US"/>
        </w:rPr>
        <w:t xml:space="preserve">apandreu. Nova </w:t>
      </w:r>
      <w:r w:rsidRPr="00CA70D9">
        <w:rPr>
          <w:rFonts w:ascii="Times New Roman" w:hAnsi="Times New Roman" w:cs="Times New Roman"/>
          <w:sz w:val="28"/>
          <w:lang w:val="en-US"/>
        </w:rPr>
        <w:lastRenderedPageBreak/>
        <w:t>vlast je odmah r</w:t>
      </w:r>
      <w:r w:rsidR="00CD418A">
        <w:rPr>
          <w:rFonts w:ascii="Times New Roman" w:hAnsi="Times New Roman" w:cs="Times New Roman"/>
          <w:sz w:val="28"/>
          <w:lang w:val="en-US"/>
        </w:rPr>
        <w:t>azmotrila prethodnu statistiku i</w:t>
      </w:r>
      <w:r w:rsidRPr="00CA70D9">
        <w:rPr>
          <w:rFonts w:ascii="Times New Roman" w:hAnsi="Times New Roman" w:cs="Times New Roman"/>
          <w:sz w:val="28"/>
          <w:lang w:val="en-US"/>
        </w:rPr>
        <w:t xml:space="preserve"> rezultati su bili više nego</w:t>
      </w:r>
      <w:r w:rsidR="00CD418A">
        <w:rPr>
          <w:rFonts w:ascii="Times New Roman" w:hAnsi="Times New Roman" w:cs="Times New Roman"/>
          <w:sz w:val="28"/>
          <w:lang w:val="en-US"/>
        </w:rPr>
        <w:t xml:space="preserve"> neočekivani. Očekivani</w:t>
      </w:r>
      <w:r w:rsidRPr="00CA70D9">
        <w:rPr>
          <w:rFonts w:ascii="Times New Roman" w:hAnsi="Times New Roman" w:cs="Times New Roman"/>
          <w:sz w:val="28"/>
          <w:lang w:val="en-US"/>
        </w:rPr>
        <w:t xml:space="preserve"> deficit državnog budžeta</w:t>
      </w:r>
      <w:r w:rsidR="00CD418A">
        <w:rPr>
          <w:rFonts w:ascii="Times New Roman" w:hAnsi="Times New Roman" w:cs="Times New Roman"/>
          <w:sz w:val="28"/>
          <w:lang w:val="en-US"/>
        </w:rPr>
        <w:t xml:space="preserve"> trebalo je da bude</w:t>
      </w:r>
      <w:r w:rsidRPr="00CA70D9">
        <w:rPr>
          <w:rFonts w:ascii="Times New Roman" w:hAnsi="Times New Roman" w:cs="Times New Roman"/>
          <w:sz w:val="28"/>
          <w:lang w:val="en-US"/>
        </w:rPr>
        <w:t xml:space="preserve"> bude oko 3,7%, a pokazalo se da je ta cifra 4 puta veća od dozvoljene , koja je prihvaćena u EU (3%)</w:t>
      </w:r>
      <w:r w:rsidR="00CD418A">
        <w:rPr>
          <w:rFonts w:ascii="Times New Roman" w:hAnsi="Times New Roman" w:cs="Times New Roman"/>
          <w:sz w:val="28"/>
          <w:lang w:val="en-US"/>
        </w:rPr>
        <w:t>, i</w:t>
      </w:r>
      <w:r w:rsidRPr="00CA70D9">
        <w:rPr>
          <w:rFonts w:ascii="Times New Roman" w:hAnsi="Times New Roman" w:cs="Times New Roman"/>
          <w:sz w:val="28"/>
          <w:lang w:val="en-US"/>
        </w:rPr>
        <w:t xml:space="preserve"> da iznosi 12,7%.</w:t>
      </w:r>
    </w:p>
    <w:p w:rsidR="00DC07BD" w:rsidRPr="00CA70D9" w:rsidRDefault="00DC07BD" w:rsidP="00CA70D9">
      <w:pPr>
        <w:spacing w:line="360" w:lineRule="auto"/>
        <w:jc w:val="both"/>
        <w:rPr>
          <w:rFonts w:ascii="Times New Roman" w:hAnsi="Times New Roman" w:cs="Times New Roman"/>
          <w:sz w:val="28"/>
          <w:lang w:val="en-US"/>
        </w:rPr>
      </w:pPr>
      <w:r w:rsidRPr="00CA70D9">
        <w:rPr>
          <w:rFonts w:ascii="Times New Roman" w:hAnsi="Times New Roman" w:cs="Times New Roman"/>
          <w:sz w:val="28"/>
          <w:lang w:val="en-US"/>
        </w:rPr>
        <w:t>Ako posm</w:t>
      </w:r>
      <w:r w:rsidR="00CD418A">
        <w:rPr>
          <w:rFonts w:ascii="Times New Roman" w:hAnsi="Times New Roman" w:cs="Times New Roman"/>
          <w:sz w:val="28"/>
          <w:lang w:val="en-US"/>
        </w:rPr>
        <w:t>atramo ovaj dug zasebno, to on i</w:t>
      </w:r>
      <w:r w:rsidRPr="00CA70D9">
        <w:rPr>
          <w:rFonts w:ascii="Times New Roman" w:hAnsi="Times New Roman" w:cs="Times New Roman"/>
          <w:sz w:val="28"/>
          <w:lang w:val="en-US"/>
        </w:rPr>
        <w:t xml:space="preserve"> nije tako katastrofalan, jer su postojale mnoge zemlje sa većim za</w:t>
      </w:r>
      <w:r w:rsidR="005A0944" w:rsidRPr="00CA70D9">
        <w:rPr>
          <w:rFonts w:ascii="Times New Roman" w:hAnsi="Times New Roman" w:cs="Times New Roman"/>
          <w:sz w:val="28"/>
          <w:lang w:val="en-US"/>
        </w:rPr>
        <w:t>duženjem, kao što je naprimjer J</w:t>
      </w:r>
      <w:r w:rsidRPr="00CA70D9">
        <w:rPr>
          <w:rFonts w:ascii="Times New Roman" w:hAnsi="Times New Roman" w:cs="Times New Roman"/>
          <w:sz w:val="28"/>
          <w:lang w:val="en-US"/>
        </w:rPr>
        <w:t>apan, čiji je dug iznosio 200% od BDP (slika 1). Ali, ta država</w:t>
      </w:r>
      <w:r w:rsidR="00CD418A">
        <w:rPr>
          <w:rFonts w:ascii="Times New Roman" w:hAnsi="Times New Roman" w:cs="Times New Roman"/>
          <w:sz w:val="28"/>
          <w:lang w:val="en-US"/>
        </w:rPr>
        <w:t>,</w:t>
      </w:r>
      <w:r w:rsidRPr="00CA70D9">
        <w:rPr>
          <w:rFonts w:ascii="Times New Roman" w:hAnsi="Times New Roman" w:cs="Times New Roman"/>
          <w:sz w:val="28"/>
          <w:lang w:val="en-US"/>
        </w:rPr>
        <w:t xml:space="preserve"> naravno</w:t>
      </w:r>
      <w:r w:rsidR="00CD418A">
        <w:rPr>
          <w:rFonts w:ascii="Times New Roman" w:hAnsi="Times New Roman" w:cs="Times New Roman"/>
          <w:sz w:val="28"/>
          <w:lang w:val="en-US"/>
        </w:rPr>
        <w:t>, nije član EU i</w:t>
      </w:r>
      <w:r w:rsidRPr="00CA70D9">
        <w:rPr>
          <w:rFonts w:ascii="Times New Roman" w:hAnsi="Times New Roman" w:cs="Times New Roman"/>
          <w:sz w:val="28"/>
          <w:lang w:val="en-US"/>
        </w:rPr>
        <w:t xml:space="preserve"> u tome je</w:t>
      </w:r>
      <w:r w:rsidR="00CD418A">
        <w:rPr>
          <w:rFonts w:ascii="Times New Roman" w:hAnsi="Times New Roman" w:cs="Times New Roman"/>
          <w:sz w:val="28"/>
          <w:lang w:val="en-US"/>
        </w:rPr>
        <w:t xml:space="preserve"> velika</w:t>
      </w:r>
      <w:r w:rsidRPr="00CA70D9">
        <w:rPr>
          <w:rFonts w:ascii="Times New Roman" w:hAnsi="Times New Roman" w:cs="Times New Roman"/>
          <w:sz w:val="28"/>
          <w:lang w:val="en-US"/>
        </w:rPr>
        <w:t xml:space="preserve"> razlika.</w:t>
      </w:r>
    </w:p>
    <w:p w:rsidR="00DC07BD" w:rsidRPr="00CA70D9" w:rsidRDefault="00DC07BD"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r w:rsidRPr="00CA70D9">
        <w:rPr>
          <w:rFonts w:ascii="Times New Roman" w:hAnsi="Times New Roman" w:cs="Times New Roman"/>
          <w:noProof/>
          <w:sz w:val="28"/>
          <w:szCs w:val="28"/>
          <w:lang w:val="en-US"/>
        </w:rPr>
        <w:drawing>
          <wp:inline distT="0" distB="0" distL="0" distR="0">
            <wp:extent cx="4324350" cy="2000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324350" cy="2000250"/>
                    </a:xfrm>
                    <a:prstGeom prst="rect">
                      <a:avLst/>
                    </a:prstGeom>
                    <a:noFill/>
                    <a:ln w="9525">
                      <a:noFill/>
                      <a:miter lim="800000"/>
                      <a:headEnd/>
                      <a:tailEnd/>
                    </a:ln>
                  </pic:spPr>
                </pic:pic>
              </a:graphicData>
            </a:graphic>
          </wp:inline>
        </w:drawing>
      </w:r>
    </w:p>
    <w:p w:rsidR="00DC07BD" w:rsidRDefault="00997ECB" w:rsidP="00CA70D9">
      <w:pPr>
        <w:shd w:val="clear" w:color="000000" w:fill="auto"/>
        <w:tabs>
          <w:tab w:val="left" w:pos="993"/>
        </w:tabs>
        <w:suppressAutoHyphens/>
        <w:spacing w:line="360" w:lineRule="auto"/>
        <w:ind w:firstLine="709"/>
        <w:jc w:val="both"/>
        <w:rPr>
          <w:rFonts w:ascii="Times New Roman" w:hAnsi="Times New Roman" w:cs="Times New Roman"/>
          <w:sz w:val="24"/>
          <w:szCs w:val="28"/>
          <w:lang w:val="en-US"/>
        </w:rPr>
      </w:pPr>
      <w:r w:rsidRPr="00997ECB">
        <w:rPr>
          <w:rFonts w:ascii="Times New Roman" w:hAnsi="Times New Roman" w:cs="Times New Roman"/>
          <w:sz w:val="24"/>
          <w:szCs w:val="28"/>
          <w:lang w:val="en-US"/>
        </w:rPr>
        <w:t>Slika</w:t>
      </w:r>
      <w:r>
        <w:rPr>
          <w:rFonts w:ascii="Times New Roman" w:hAnsi="Times New Roman" w:cs="Times New Roman"/>
          <w:sz w:val="24"/>
          <w:szCs w:val="28"/>
          <w:lang w:val="en-US"/>
        </w:rPr>
        <w:t xml:space="preserve"> </w:t>
      </w:r>
      <w:r w:rsidR="00DC07BD" w:rsidRPr="00997ECB">
        <w:rPr>
          <w:rFonts w:ascii="Times New Roman" w:hAnsi="Times New Roman" w:cs="Times New Roman"/>
          <w:sz w:val="24"/>
          <w:szCs w:val="28"/>
          <w:lang w:val="en-US"/>
        </w:rPr>
        <w:t>1. Državni dug Japana</w:t>
      </w:r>
      <w:r w:rsidR="00992237" w:rsidRPr="00997ECB">
        <w:rPr>
          <w:rFonts w:ascii="Times New Roman" w:hAnsi="Times New Roman" w:cs="Times New Roman"/>
          <w:sz w:val="24"/>
          <w:szCs w:val="28"/>
          <w:lang w:val="en-US"/>
        </w:rPr>
        <w:t xml:space="preserve"> u odnosu</w:t>
      </w:r>
      <w:r w:rsidR="00DC07BD" w:rsidRPr="00997ECB">
        <w:rPr>
          <w:rFonts w:ascii="Times New Roman" w:hAnsi="Times New Roman" w:cs="Times New Roman"/>
          <w:sz w:val="24"/>
          <w:szCs w:val="28"/>
          <w:lang w:val="en-US"/>
        </w:rPr>
        <w:t xml:space="preserve"> BDP u periodu od 2005-20014 godine.</w:t>
      </w:r>
    </w:p>
    <w:p w:rsidR="007C2745" w:rsidRPr="007C2745" w:rsidRDefault="007C2745" w:rsidP="00814075">
      <w:pPr>
        <w:tabs>
          <w:tab w:val="left" w:pos="993"/>
        </w:tabs>
        <w:suppressAutoHyphens/>
        <w:spacing w:after="0" w:line="360" w:lineRule="auto"/>
        <w:jc w:val="center"/>
        <w:rPr>
          <w:rFonts w:ascii="Times New Roman" w:hAnsi="Times New Roman" w:cs="Times New Roman"/>
          <w:sz w:val="20"/>
          <w:szCs w:val="20"/>
        </w:rPr>
      </w:pPr>
      <w:r>
        <w:rPr>
          <w:rFonts w:ascii="Times New Roman" w:hAnsi="Times New Roman" w:cs="Times New Roman"/>
          <w:sz w:val="24"/>
          <w:szCs w:val="28"/>
          <w:lang w:val="en-US"/>
        </w:rPr>
        <w:t>Izvor</w:t>
      </w:r>
      <w:r w:rsidRPr="007C2745">
        <w:rPr>
          <w:rFonts w:ascii="Times New Roman" w:hAnsi="Times New Roman" w:cs="Times New Roman"/>
          <w:sz w:val="24"/>
          <w:szCs w:val="28"/>
        </w:rPr>
        <w:t>:</w:t>
      </w:r>
      <w:r w:rsidRPr="007C2745">
        <w:rPr>
          <w:sz w:val="28"/>
          <w:szCs w:val="28"/>
        </w:rPr>
        <w:t xml:space="preserve"> </w:t>
      </w:r>
      <w:r>
        <w:rPr>
          <w:sz w:val="28"/>
          <w:szCs w:val="28"/>
        </w:rPr>
        <w:t xml:space="preserve"> </w:t>
      </w:r>
      <w:r w:rsidRPr="007C2745">
        <w:rPr>
          <w:rFonts w:ascii="Times New Roman" w:hAnsi="Times New Roman" w:cs="Times New Roman"/>
          <w:sz w:val="20"/>
          <w:szCs w:val="20"/>
        </w:rPr>
        <w:t>Япония - Государственный долг к ВВП //</w:t>
      </w:r>
      <w:r w:rsidRPr="007C2745">
        <w:rPr>
          <w:rFonts w:ascii="Times New Roman" w:hAnsi="Times New Roman" w:cs="Times New Roman"/>
          <w:sz w:val="20"/>
          <w:szCs w:val="20"/>
          <w:lang w:val="en-US"/>
        </w:rPr>
        <w:t>Trading</w:t>
      </w:r>
      <w:r w:rsidRPr="007C2745">
        <w:rPr>
          <w:rFonts w:ascii="Times New Roman" w:hAnsi="Times New Roman" w:cs="Times New Roman"/>
          <w:sz w:val="20"/>
          <w:szCs w:val="20"/>
        </w:rPr>
        <w:t xml:space="preserve"> </w:t>
      </w:r>
      <w:r w:rsidRPr="007C2745">
        <w:rPr>
          <w:rFonts w:ascii="Times New Roman" w:hAnsi="Times New Roman" w:cs="Times New Roman"/>
          <w:sz w:val="20"/>
          <w:szCs w:val="20"/>
          <w:lang w:val="en-US"/>
        </w:rPr>
        <w:t>economics</w:t>
      </w:r>
      <w:r w:rsidRPr="007C2745">
        <w:rPr>
          <w:rFonts w:ascii="Times New Roman" w:hAnsi="Times New Roman" w:cs="Times New Roman"/>
          <w:sz w:val="20"/>
          <w:szCs w:val="20"/>
        </w:rPr>
        <w:t xml:space="preserve">-2014. </w:t>
      </w:r>
      <w:r w:rsidRPr="007C2745">
        <w:rPr>
          <w:rFonts w:ascii="Times New Roman" w:hAnsi="Times New Roman" w:cs="Times New Roman"/>
          <w:sz w:val="20"/>
          <w:szCs w:val="20"/>
          <w:lang w:val="en-US"/>
        </w:rPr>
        <w:t>Intrnet</w:t>
      </w:r>
      <w:r w:rsidRPr="007C2745">
        <w:rPr>
          <w:rFonts w:ascii="Times New Roman" w:hAnsi="Times New Roman" w:cs="Times New Roman"/>
          <w:sz w:val="20"/>
          <w:szCs w:val="20"/>
        </w:rPr>
        <w:t>.</w:t>
      </w:r>
      <w:r>
        <w:rPr>
          <w:rFonts w:ascii="Times New Roman" w:hAnsi="Times New Roman" w:cs="Times New Roman"/>
          <w:sz w:val="20"/>
          <w:szCs w:val="20"/>
        </w:rPr>
        <w:t xml:space="preserve">      </w:t>
      </w:r>
      <w:r w:rsidRPr="007C2745">
        <w:rPr>
          <w:rFonts w:ascii="Times New Roman" w:hAnsi="Times New Roman" w:cs="Times New Roman"/>
          <w:sz w:val="20"/>
          <w:szCs w:val="20"/>
          <w:lang w:val="en-US"/>
        </w:rPr>
        <w:t>http</w:t>
      </w:r>
      <w:r w:rsidRPr="007C2745">
        <w:rPr>
          <w:rFonts w:ascii="Times New Roman" w:hAnsi="Times New Roman" w:cs="Times New Roman"/>
          <w:sz w:val="20"/>
          <w:szCs w:val="20"/>
        </w:rPr>
        <w:t>://</w:t>
      </w:r>
      <w:r w:rsidRPr="007C2745">
        <w:rPr>
          <w:rFonts w:ascii="Times New Roman" w:hAnsi="Times New Roman" w:cs="Times New Roman"/>
          <w:sz w:val="20"/>
          <w:szCs w:val="20"/>
          <w:lang w:val="en-US"/>
        </w:rPr>
        <w:t>ru</w:t>
      </w:r>
      <w:r w:rsidRPr="007C2745">
        <w:rPr>
          <w:rFonts w:ascii="Times New Roman" w:hAnsi="Times New Roman" w:cs="Times New Roman"/>
          <w:sz w:val="20"/>
          <w:szCs w:val="20"/>
        </w:rPr>
        <w:t>.</w:t>
      </w:r>
      <w:r w:rsidRPr="007C2745">
        <w:rPr>
          <w:rFonts w:ascii="Times New Roman" w:hAnsi="Times New Roman" w:cs="Times New Roman"/>
          <w:sz w:val="20"/>
          <w:szCs w:val="20"/>
          <w:lang w:val="en-US"/>
        </w:rPr>
        <w:t>tradingeconomics</w:t>
      </w:r>
      <w:r w:rsidRPr="007C2745">
        <w:rPr>
          <w:rFonts w:ascii="Times New Roman" w:hAnsi="Times New Roman" w:cs="Times New Roman"/>
          <w:sz w:val="20"/>
          <w:szCs w:val="20"/>
        </w:rPr>
        <w:t>.</w:t>
      </w:r>
      <w:r w:rsidRPr="007C2745">
        <w:rPr>
          <w:rFonts w:ascii="Times New Roman" w:hAnsi="Times New Roman" w:cs="Times New Roman"/>
          <w:sz w:val="20"/>
          <w:szCs w:val="20"/>
          <w:lang w:val="en-US"/>
        </w:rPr>
        <w:t>com</w:t>
      </w:r>
      <w:r w:rsidRPr="007C2745">
        <w:rPr>
          <w:rFonts w:ascii="Times New Roman" w:hAnsi="Times New Roman" w:cs="Times New Roman"/>
          <w:sz w:val="20"/>
          <w:szCs w:val="20"/>
        </w:rPr>
        <w:t>/</w:t>
      </w:r>
      <w:r w:rsidRPr="007C2745">
        <w:rPr>
          <w:rFonts w:ascii="Times New Roman" w:hAnsi="Times New Roman" w:cs="Times New Roman"/>
          <w:sz w:val="20"/>
          <w:szCs w:val="20"/>
          <w:lang w:val="en-US"/>
        </w:rPr>
        <w:t>japan</w:t>
      </w:r>
      <w:r w:rsidRPr="007C2745">
        <w:rPr>
          <w:rFonts w:ascii="Times New Roman" w:hAnsi="Times New Roman" w:cs="Times New Roman"/>
          <w:sz w:val="20"/>
          <w:szCs w:val="20"/>
        </w:rPr>
        <w:t>/</w:t>
      </w:r>
      <w:r w:rsidRPr="007C2745">
        <w:rPr>
          <w:rFonts w:ascii="Times New Roman" w:hAnsi="Times New Roman" w:cs="Times New Roman"/>
          <w:sz w:val="20"/>
          <w:szCs w:val="20"/>
          <w:lang w:val="en-US"/>
        </w:rPr>
        <w:t>government</w:t>
      </w:r>
      <w:r w:rsidRPr="007C2745">
        <w:rPr>
          <w:rFonts w:ascii="Times New Roman" w:hAnsi="Times New Roman" w:cs="Times New Roman"/>
          <w:sz w:val="20"/>
          <w:szCs w:val="20"/>
        </w:rPr>
        <w:t>-</w:t>
      </w:r>
      <w:r w:rsidRPr="007C2745">
        <w:rPr>
          <w:rFonts w:ascii="Times New Roman" w:hAnsi="Times New Roman" w:cs="Times New Roman"/>
          <w:sz w:val="20"/>
          <w:szCs w:val="20"/>
          <w:lang w:val="en-US"/>
        </w:rPr>
        <w:t>debt</w:t>
      </w:r>
      <w:r w:rsidRPr="007C2745">
        <w:rPr>
          <w:rFonts w:ascii="Times New Roman" w:hAnsi="Times New Roman" w:cs="Times New Roman"/>
          <w:sz w:val="20"/>
          <w:szCs w:val="20"/>
        </w:rPr>
        <w:t>-</w:t>
      </w:r>
      <w:r w:rsidRPr="007C2745">
        <w:rPr>
          <w:rFonts w:ascii="Times New Roman" w:hAnsi="Times New Roman" w:cs="Times New Roman"/>
          <w:sz w:val="20"/>
          <w:szCs w:val="20"/>
          <w:lang w:val="en-US"/>
        </w:rPr>
        <w:t>to</w:t>
      </w:r>
      <w:r w:rsidRPr="007C2745">
        <w:rPr>
          <w:rFonts w:ascii="Times New Roman" w:hAnsi="Times New Roman" w:cs="Times New Roman"/>
          <w:sz w:val="20"/>
          <w:szCs w:val="20"/>
        </w:rPr>
        <w:t>-</w:t>
      </w:r>
      <w:r w:rsidRPr="007C2745">
        <w:rPr>
          <w:rFonts w:ascii="Times New Roman" w:hAnsi="Times New Roman" w:cs="Times New Roman"/>
          <w:sz w:val="20"/>
          <w:szCs w:val="20"/>
          <w:lang w:val="en-US"/>
        </w:rPr>
        <w:t>gdp</w:t>
      </w:r>
    </w:p>
    <w:p w:rsidR="007C2745" w:rsidRPr="007C2745" w:rsidRDefault="007C2745" w:rsidP="00814075">
      <w:pPr>
        <w:shd w:val="clear" w:color="000000" w:fill="auto"/>
        <w:tabs>
          <w:tab w:val="left" w:pos="993"/>
        </w:tabs>
        <w:suppressAutoHyphens/>
        <w:spacing w:line="360" w:lineRule="auto"/>
        <w:ind w:firstLine="709"/>
        <w:jc w:val="center"/>
        <w:rPr>
          <w:rFonts w:ascii="Times New Roman" w:hAnsi="Times New Roman" w:cs="Times New Roman"/>
          <w:sz w:val="24"/>
          <w:szCs w:val="28"/>
        </w:rPr>
      </w:pPr>
    </w:p>
    <w:p w:rsidR="005A0944" w:rsidRPr="00BE55C3" w:rsidRDefault="005A0944" w:rsidP="00CD418A">
      <w:pPr>
        <w:shd w:val="clear" w:color="000000" w:fill="auto"/>
        <w:tabs>
          <w:tab w:val="left" w:pos="993"/>
        </w:tabs>
        <w:suppressAutoHyphens/>
        <w:spacing w:line="360" w:lineRule="auto"/>
        <w:jc w:val="both"/>
        <w:rPr>
          <w:rFonts w:ascii="Times New Roman" w:hAnsi="Times New Roman" w:cs="Times New Roman"/>
          <w:sz w:val="28"/>
          <w:szCs w:val="28"/>
        </w:rPr>
      </w:pPr>
      <w:r w:rsidRPr="00CA70D9">
        <w:rPr>
          <w:rFonts w:ascii="Times New Roman" w:hAnsi="Times New Roman" w:cs="Times New Roman"/>
          <w:sz w:val="28"/>
          <w:szCs w:val="28"/>
          <w:lang w:val="en-US"/>
        </w:rPr>
        <w:t>Ne</w:t>
      </w:r>
      <w:r w:rsidRPr="00BE55C3">
        <w:rPr>
          <w:rFonts w:ascii="Times New Roman" w:hAnsi="Times New Roman" w:cs="Times New Roman"/>
          <w:sz w:val="28"/>
          <w:szCs w:val="28"/>
        </w:rPr>
        <w:t>š</w:t>
      </w:r>
      <w:r w:rsidRPr="00CA70D9">
        <w:rPr>
          <w:rFonts w:ascii="Times New Roman" w:hAnsi="Times New Roman" w:cs="Times New Roman"/>
          <w:sz w:val="28"/>
          <w:szCs w:val="28"/>
          <w:lang w:val="en-US"/>
        </w:rPr>
        <w:t>to</w:t>
      </w:r>
      <w:r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kasnije</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BDP</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Gr</w:t>
      </w:r>
      <w:r w:rsidR="00CD418A" w:rsidRPr="00BE55C3">
        <w:rPr>
          <w:rFonts w:ascii="Times New Roman" w:hAnsi="Times New Roman" w:cs="Times New Roman"/>
          <w:sz w:val="28"/>
          <w:szCs w:val="28"/>
        </w:rPr>
        <w:t>č</w:t>
      </w:r>
      <w:r w:rsidR="00CD418A">
        <w:rPr>
          <w:rFonts w:ascii="Times New Roman" w:hAnsi="Times New Roman" w:cs="Times New Roman"/>
          <w:sz w:val="28"/>
          <w:szCs w:val="28"/>
          <w:lang w:val="en-US"/>
        </w:rPr>
        <w:t>ke</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smanjio</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se</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za</w:t>
      </w:r>
      <w:r w:rsidRPr="00BE55C3">
        <w:rPr>
          <w:rFonts w:ascii="Times New Roman" w:hAnsi="Times New Roman" w:cs="Times New Roman"/>
          <w:sz w:val="28"/>
          <w:szCs w:val="28"/>
        </w:rPr>
        <w:t xml:space="preserve"> 0,5%,</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a</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dr</w:t>
      </w:r>
      <w:r w:rsidR="00997ECB" w:rsidRPr="00BE55C3">
        <w:rPr>
          <w:rFonts w:ascii="Times New Roman" w:hAnsi="Times New Roman" w:cs="Times New Roman"/>
          <w:sz w:val="28"/>
          <w:szCs w:val="28"/>
        </w:rPr>
        <w:t>ž</w:t>
      </w:r>
      <w:r w:rsidR="00997ECB">
        <w:rPr>
          <w:rFonts w:ascii="Times New Roman" w:hAnsi="Times New Roman" w:cs="Times New Roman"/>
          <w:sz w:val="28"/>
          <w:szCs w:val="28"/>
          <w:lang w:val="en-US"/>
        </w:rPr>
        <w:t>avni</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dug</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je</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bio</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oko</w:t>
      </w:r>
      <w:r w:rsidR="00CD418A" w:rsidRPr="00BE55C3">
        <w:rPr>
          <w:rFonts w:ascii="Times New Roman" w:hAnsi="Times New Roman" w:cs="Times New Roman"/>
          <w:sz w:val="28"/>
          <w:szCs w:val="28"/>
        </w:rPr>
        <w:t xml:space="preserve"> 115%,</w:t>
      </w:r>
      <w:r w:rsidR="00997ECB" w:rsidRPr="00BE55C3">
        <w:rPr>
          <w:rFonts w:ascii="Times New Roman" w:hAnsi="Times New Roman" w:cs="Times New Roman"/>
          <w:sz w:val="28"/>
          <w:szCs w:val="28"/>
        </w:rPr>
        <w:t xml:space="preserve"> š</w:t>
      </w:r>
      <w:r w:rsidR="00997ECB">
        <w:rPr>
          <w:rFonts w:ascii="Times New Roman" w:hAnsi="Times New Roman" w:cs="Times New Roman"/>
          <w:sz w:val="28"/>
          <w:szCs w:val="28"/>
          <w:lang w:val="en-US"/>
        </w:rPr>
        <w:t>to</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je</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bilo</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najve</w:t>
      </w:r>
      <w:r w:rsidR="00997ECB" w:rsidRPr="00BE55C3">
        <w:rPr>
          <w:rFonts w:ascii="Times New Roman" w:hAnsi="Times New Roman" w:cs="Times New Roman"/>
          <w:sz w:val="28"/>
          <w:szCs w:val="28"/>
        </w:rPr>
        <w:t>ć</w:t>
      </w:r>
      <w:r w:rsidR="00997ECB">
        <w:rPr>
          <w:rFonts w:ascii="Times New Roman" w:hAnsi="Times New Roman" w:cs="Times New Roman"/>
          <w:sz w:val="28"/>
          <w:szCs w:val="28"/>
          <w:lang w:val="en-US"/>
        </w:rPr>
        <w:t>i</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pokazatelj</w:t>
      </w:r>
      <w:r w:rsidRPr="00BE55C3">
        <w:rPr>
          <w:rFonts w:ascii="Times New Roman" w:hAnsi="Times New Roman" w:cs="Times New Roman"/>
          <w:sz w:val="28"/>
          <w:szCs w:val="28"/>
        </w:rPr>
        <w:t xml:space="preserve"> </w:t>
      </w:r>
      <w:r w:rsidRPr="00CA70D9">
        <w:rPr>
          <w:rFonts w:ascii="Times New Roman" w:hAnsi="Times New Roman" w:cs="Times New Roman"/>
          <w:sz w:val="28"/>
          <w:szCs w:val="28"/>
          <w:lang w:val="en-US"/>
        </w:rPr>
        <w:t>me</w:t>
      </w:r>
      <w:r w:rsidRPr="00BE55C3">
        <w:rPr>
          <w:rFonts w:ascii="Times New Roman" w:hAnsi="Times New Roman" w:cs="Times New Roman"/>
          <w:sz w:val="28"/>
          <w:szCs w:val="28"/>
        </w:rPr>
        <w:t>đ</w:t>
      </w:r>
      <w:r w:rsidRPr="00CA70D9">
        <w:rPr>
          <w:rFonts w:ascii="Times New Roman" w:hAnsi="Times New Roman" w:cs="Times New Roman"/>
          <w:sz w:val="28"/>
          <w:szCs w:val="28"/>
          <w:lang w:val="en-US"/>
        </w:rPr>
        <w:t>u</w:t>
      </w:r>
      <w:r w:rsidRPr="00BE55C3">
        <w:rPr>
          <w:rFonts w:ascii="Times New Roman" w:hAnsi="Times New Roman" w:cs="Times New Roman"/>
          <w:sz w:val="28"/>
          <w:szCs w:val="28"/>
        </w:rPr>
        <w:t xml:space="preserve"> </w:t>
      </w:r>
      <w:r w:rsidRPr="00CA70D9">
        <w:rPr>
          <w:rFonts w:ascii="Times New Roman" w:hAnsi="Times New Roman" w:cs="Times New Roman"/>
          <w:sz w:val="28"/>
          <w:szCs w:val="28"/>
          <w:lang w:val="en-US"/>
        </w:rPr>
        <w:t>zemljama</w:t>
      </w:r>
      <w:r w:rsidRPr="00BE55C3">
        <w:rPr>
          <w:rFonts w:ascii="Times New Roman" w:hAnsi="Times New Roman" w:cs="Times New Roman"/>
          <w:sz w:val="28"/>
          <w:szCs w:val="28"/>
        </w:rPr>
        <w:t xml:space="preserve"> </w:t>
      </w:r>
      <w:r w:rsidRPr="00CA70D9">
        <w:rPr>
          <w:rFonts w:ascii="Times New Roman" w:hAnsi="Times New Roman" w:cs="Times New Roman"/>
          <w:sz w:val="28"/>
          <w:szCs w:val="28"/>
          <w:lang w:val="en-US"/>
        </w:rPr>
        <w:t>u</w:t>
      </w:r>
      <w:r w:rsidRPr="00BE55C3">
        <w:rPr>
          <w:rFonts w:ascii="Times New Roman" w:hAnsi="Times New Roman" w:cs="Times New Roman"/>
          <w:sz w:val="28"/>
          <w:szCs w:val="28"/>
        </w:rPr>
        <w:t xml:space="preserve"> </w:t>
      </w:r>
      <w:r w:rsidRPr="00CA70D9">
        <w:rPr>
          <w:rFonts w:ascii="Times New Roman" w:hAnsi="Times New Roman" w:cs="Times New Roman"/>
          <w:sz w:val="28"/>
          <w:szCs w:val="28"/>
          <w:lang w:val="en-US"/>
        </w:rPr>
        <w:t>EU</w:t>
      </w:r>
      <w:r w:rsidRPr="00BE55C3">
        <w:rPr>
          <w:rFonts w:ascii="Times New Roman" w:hAnsi="Times New Roman" w:cs="Times New Roman"/>
          <w:sz w:val="28"/>
          <w:szCs w:val="28"/>
        </w:rPr>
        <w:t>.</w:t>
      </w:r>
    </w:p>
    <w:p w:rsidR="00CA70D9" w:rsidRDefault="00ED1928" w:rsidP="00ED1928">
      <w:pPr>
        <w:shd w:val="clear" w:color="000000" w:fill="auto"/>
        <w:tabs>
          <w:tab w:val="left" w:pos="993"/>
        </w:tabs>
        <w:suppressAutoHyphens/>
        <w:spacing w:line="360" w:lineRule="auto"/>
        <w:jc w:val="both"/>
        <w:rPr>
          <w:rFonts w:ascii="Times New Roman" w:hAnsi="Times New Roman" w:cs="Times New Roman"/>
          <w:sz w:val="28"/>
          <w:szCs w:val="28"/>
          <w:lang w:val="en-US"/>
        </w:rPr>
      </w:pPr>
      <w:r w:rsidRPr="00ED1928">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Da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bi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nekako</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uspjela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srediti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situaciju</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dugovanjima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Gr</w:t>
      </w:r>
      <w:r w:rsidR="005A0944" w:rsidRPr="00BE55C3">
        <w:rPr>
          <w:rFonts w:ascii="Times New Roman" w:hAnsi="Times New Roman" w:cs="Times New Roman"/>
          <w:sz w:val="28"/>
          <w:szCs w:val="28"/>
        </w:rPr>
        <w:t>č</w:t>
      </w:r>
      <w:r w:rsidR="005A0944" w:rsidRPr="00CA70D9">
        <w:rPr>
          <w:rFonts w:ascii="Times New Roman" w:hAnsi="Times New Roman" w:cs="Times New Roman"/>
          <w:sz w:val="28"/>
          <w:szCs w:val="28"/>
          <w:lang w:val="en-US"/>
        </w:rPr>
        <w:t>ka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po</w:t>
      </w:r>
      <w:r w:rsidR="005A0944" w:rsidRPr="00BE55C3">
        <w:rPr>
          <w:rFonts w:ascii="Times New Roman" w:hAnsi="Times New Roman" w:cs="Times New Roman"/>
          <w:sz w:val="28"/>
          <w:szCs w:val="28"/>
        </w:rPr>
        <w:t>č</w:t>
      </w:r>
      <w:r w:rsidR="005A0944" w:rsidRPr="00CA70D9">
        <w:rPr>
          <w:rFonts w:ascii="Times New Roman" w:hAnsi="Times New Roman" w:cs="Times New Roman"/>
          <w:sz w:val="28"/>
          <w:szCs w:val="28"/>
          <w:lang w:val="en-US"/>
        </w:rPr>
        <w:t>inje</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masovnu</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privatizaciju</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od</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koje</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su</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planirali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dobit</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oko</w:t>
      </w:r>
      <w:r w:rsidR="005A0944" w:rsidRPr="00BE55C3">
        <w:rPr>
          <w:rFonts w:ascii="Times New Roman" w:hAnsi="Times New Roman" w:cs="Times New Roman"/>
          <w:sz w:val="28"/>
          <w:szCs w:val="28"/>
        </w:rPr>
        <w:t xml:space="preserve"> 2 </w:t>
      </w:r>
      <w:r w:rsidR="005A0944" w:rsidRPr="00CA70D9">
        <w:rPr>
          <w:rFonts w:ascii="Times New Roman" w:hAnsi="Times New Roman" w:cs="Times New Roman"/>
          <w:sz w:val="28"/>
          <w:szCs w:val="28"/>
          <w:lang w:val="en-US"/>
        </w:rPr>
        <w:t>milijarde</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evra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Na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prodaju</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su</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izlo</w:t>
      </w:r>
      <w:r w:rsidR="005A0944" w:rsidRPr="00BE55C3">
        <w:rPr>
          <w:rFonts w:ascii="Times New Roman" w:hAnsi="Times New Roman" w:cs="Times New Roman"/>
          <w:sz w:val="28"/>
          <w:szCs w:val="28"/>
        </w:rPr>
        <w:t>ž</w:t>
      </w:r>
      <w:r w:rsidR="005A0944" w:rsidRPr="00CA70D9">
        <w:rPr>
          <w:rFonts w:ascii="Times New Roman" w:hAnsi="Times New Roman" w:cs="Times New Roman"/>
          <w:sz w:val="28"/>
          <w:szCs w:val="28"/>
          <w:lang w:val="en-US"/>
        </w:rPr>
        <w:t>eni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paketi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a</w:t>
      </w:r>
      <w:r w:rsidR="00997ECB">
        <w:rPr>
          <w:rFonts w:ascii="Times New Roman" w:hAnsi="Times New Roman" w:cs="Times New Roman"/>
          <w:sz w:val="28"/>
          <w:szCs w:val="28"/>
          <w:lang w:val="en-US"/>
        </w:rPr>
        <w:t>kcija</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mnogih</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luka</w:t>
      </w:r>
      <w:r w:rsidR="00997ECB" w:rsidRPr="00BE55C3">
        <w:rPr>
          <w:rFonts w:ascii="Times New Roman" w:hAnsi="Times New Roman" w:cs="Times New Roman"/>
          <w:sz w:val="28"/>
          <w:szCs w:val="28"/>
        </w:rPr>
        <w:t xml:space="preserve">, </w:t>
      </w:r>
      <w:r w:rsidR="00997ECB">
        <w:rPr>
          <w:rFonts w:ascii="Times New Roman" w:hAnsi="Times New Roman" w:cs="Times New Roman"/>
          <w:sz w:val="28"/>
          <w:szCs w:val="28"/>
          <w:lang w:val="en-US"/>
        </w:rPr>
        <w:t>aviokompanija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Olimpic</w:t>
      </w:r>
      <w:r w:rsidR="005A0944"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Airlines</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kao</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i</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paketi</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elektro</w:t>
      </w:r>
      <w:r w:rsidR="00CD418A" w:rsidRPr="00BE55C3">
        <w:rPr>
          <w:rFonts w:ascii="Times New Roman" w:hAnsi="Times New Roman" w:cs="Times New Roman"/>
          <w:sz w:val="28"/>
          <w:szCs w:val="28"/>
        </w:rPr>
        <w:t xml:space="preserve"> </w:t>
      </w:r>
      <w:r w:rsidR="00CD418A">
        <w:rPr>
          <w:rFonts w:ascii="Times New Roman" w:hAnsi="Times New Roman" w:cs="Times New Roman"/>
          <w:sz w:val="28"/>
          <w:szCs w:val="28"/>
          <w:lang w:val="en-US"/>
        </w:rPr>
        <w:t>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telefonskih</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kompanija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Radi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za</w:t>
      </w:r>
      <w:r w:rsidR="00E51FE7">
        <w:rPr>
          <w:rFonts w:ascii="Times New Roman" w:hAnsi="Times New Roman" w:cs="Times New Roman"/>
          <w:sz w:val="28"/>
          <w:szCs w:val="28"/>
          <w:lang w:val="en-US"/>
        </w:rPr>
        <w:t>ustavljanja</w:t>
      </w:r>
      <w:r w:rsidR="00E51FE7" w:rsidRPr="00BE55C3">
        <w:rPr>
          <w:rFonts w:ascii="Times New Roman" w:hAnsi="Times New Roman" w:cs="Times New Roman"/>
          <w:sz w:val="28"/>
          <w:szCs w:val="28"/>
        </w:rPr>
        <w:t xml:space="preserve"> </w:t>
      </w:r>
      <w:r w:rsidR="00E51FE7">
        <w:rPr>
          <w:rFonts w:ascii="Times New Roman" w:hAnsi="Times New Roman" w:cs="Times New Roman"/>
          <w:sz w:val="28"/>
          <w:szCs w:val="28"/>
          <w:lang w:val="en-US"/>
        </w:rPr>
        <w:t>krize</w:t>
      </w:r>
      <w:r w:rsidR="00E51FE7" w:rsidRPr="00BE55C3">
        <w:rPr>
          <w:rFonts w:ascii="Times New Roman" w:hAnsi="Times New Roman" w:cs="Times New Roman"/>
          <w:sz w:val="28"/>
          <w:szCs w:val="28"/>
        </w:rPr>
        <w:t xml:space="preserve">, </w:t>
      </w:r>
      <w:r w:rsidR="00E51FE7">
        <w:rPr>
          <w:rFonts w:ascii="Times New Roman" w:hAnsi="Times New Roman" w:cs="Times New Roman"/>
          <w:sz w:val="28"/>
          <w:szCs w:val="28"/>
          <w:lang w:val="en-US"/>
        </w:rPr>
        <w:t>smanjeni</w:t>
      </w:r>
      <w:r w:rsidR="00E51FE7" w:rsidRPr="00BE55C3">
        <w:rPr>
          <w:rFonts w:ascii="Times New Roman" w:hAnsi="Times New Roman" w:cs="Times New Roman"/>
          <w:sz w:val="28"/>
          <w:szCs w:val="28"/>
        </w:rPr>
        <w:t xml:space="preserve"> </w:t>
      </w:r>
      <w:r w:rsidR="00E51FE7">
        <w:rPr>
          <w:rFonts w:ascii="Times New Roman" w:hAnsi="Times New Roman" w:cs="Times New Roman"/>
          <w:sz w:val="28"/>
          <w:szCs w:val="28"/>
          <w:lang w:val="en-US"/>
        </w:rPr>
        <w:t>su</w:t>
      </w:r>
      <w:r w:rsidR="00E51FE7" w:rsidRPr="00BE55C3">
        <w:rPr>
          <w:rFonts w:ascii="Times New Roman" w:hAnsi="Times New Roman" w:cs="Times New Roman"/>
          <w:sz w:val="28"/>
          <w:szCs w:val="28"/>
        </w:rPr>
        <w:t xml:space="preserve"> </w:t>
      </w:r>
      <w:r w:rsidR="00E51FE7">
        <w:rPr>
          <w:rFonts w:ascii="Times New Roman" w:hAnsi="Times New Roman" w:cs="Times New Roman"/>
          <w:sz w:val="28"/>
          <w:szCs w:val="28"/>
          <w:lang w:val="en-US"/>
        </w:rPr>
        <w:t>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rashodi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na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socijalne</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lastRenderedPageBreak/>
        <w:t>potrebe</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stanovni</w:t>
      </w:r>
      <w:r w:rsidR="005A0944" w:rsidRPr="00BE55C3">
        <w:rPr>
          <w:rFonts w:ascii="Times New Roman" w:hAnsi="Times New Roman" w:cs="Times New Roman"/>
          <w:sz w:val="28"/>
          <w:szCs w:val="28"/>
        </w:rPr>
        <w:t>š</w:t>
      </w:r>
      <w:r w:rsidR="005A0944" w:rsidRPr="00CA70D9">
        <w:rPr>
          <w:rFonts w:ascii="Times New Roman" w:hAnsi="Times New Roman" w:cs="Times New Roman"/>
          <w:sz w:val="28"/>
          <w:szCs w:val="28"/>
          <w:lang w:val="en-US"/>
        </w:rPr>
        <w:t>tva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penzije</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zdravstvena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osiguranja</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obrazovanje</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smanjene</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plate</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u</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javnom</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sektoru</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naglo</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su</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porasli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di</w:t>
      </w:r>
      <w:r w:rsidR="00E51FE7">
        <w:rPr>
          <w:rFonts w:ascii="Times New Roman" w:hAnsi="Times New Roman" w:cs="Times New Roman"/>
          <w:sz w:val="28"/>
          <w:szCs w:val="28"/>
          <w:lang w:val="en-US"/>
        </w:rPr>
        <w:t>rektni</w:t>
      </w:r>
      <w:r w:rsidR="00E51FE7" w:rsidRPr="00BE55C3">
        <w:rPr>
          <w:rFonts w:ascii="Times New Roman" w:hAnsi="Times New Roman" w:cs="Times New Roman"/>
          <w:sz w:val="28"/>
          <w:szCs w:val="28"/>
        </w:rPr>
        <w:t xml:space="preserve"> </w:t>
      </w:r>
      <w:r w:rsidR="00E51FE7">
        <w:rPr>
          <w:rFonts w:ascii="Times New Roman" w:hAnsi="Times New Roman" w:cs="Times New Roman"/>
          <w:sz w:val="28"/>
          <w:szCs w:val="28"/>
          <w:lang w:val="en-US"/>
        </w:rPr>
        <w:t>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indirektni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porezi</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Rezultatom</w:t>
      </w:r>
      <w:r w:rsidR="005A0944" w:rsidRPr="00BE55C3">
        <w:rPr>
          <w:rFonts w:ascii="Times New Roman" w:hAnsi="Times New Roman" w:cs="Times New Roman"/>
          <w:sz w:val="28"/>
          <w:szCs w:val="28"/>
        </w:rPr>
        <w:t xml:space="preserve"> </w:t>
      </w:r>
      <w:r w:rsidR="005A0944" w:rsidRPr="00CA70D9">
        <w:rPr>
          <w:rFonts w:ascii="Times New Roman" w:hAnsi="Times New Roman" w:cs="Times New Roman"/>
          <w:sz w:val="28"/>
          <w:szCs w:val="28"/>
          <w:lang w:val="en-US"/>
        </w:rPr>
        <w:t>svega</w:t>
      </w:r>
      <w:r w:rsidR="005A0944" w:rsidRPr="00BE55C3">
        <w:rPr>
          <w:rFonts w:ascii="Times New Roman" w:hAnsi="Times New Roman" w:cs="Times New Roman"/>
          <w:sz w:val="28"/>
          <w:szCs w:val="28"/>
        </w:rPr>
        <w:t xml:space="preserve"> </w:t>
      </w:r>
      <w:r w:rsidR="00414CDA" w:rsidRPr="00CA70D9">
        <w:rPr>
          <w:rFonts w:ascii="Times New Roman" w:hAnsi="Times New Roman" w:cs="Times New Roman"/>
          <w:sz w:val="28"/>
          <w:szCs w:val="28"/>
          <w:lang w:val="en-US"/>
        </w:rPr>
        <w:t>javili</w:t>
      </w:r>
      <w:r w:rsidR="00414CDA" w:rsidRPr="00BE55C3">
        <w:rPr>
          <w:rFonts w:ascii="Times New Roman" w:hAnsi="Times New Roman" w:cs="Times New Roman"/>
          <w:sz w:val="28"/>
          <w:szCs w:val="28"/>
        </w:rPr>
        <w:t xml:space="preserve"> </w:t>
      </w:r>
      <w:r w:rsidR="00414CDA" w:rsidRPr="00CA70D9">
        <w:rPr>
          <w:rFonts w:ascii="Times New Roman" w:hAnsi="Times New Roman" w:cs="Times New Roman"/>
          <w:sz w:val="28"/>
          <w:szCs w:val="28"/>
          <w:lang w:val="en-US"/>
        </w:rPr>
        <w:t>su</w:t>
      </w:r>
      <w:r w:rsidR="00414CDA" w:rsidRPr="00BE55C3">
        <w:rPr>
          <w:rFonts w:ascii="Times New Roman" w:hAnsi="Times New Roman" w:cs="Times New Roman"/>
          <w:sz w:val="28"/>
          <w:szCs w:val="28"/>
        </w:rPr>
        <w:t xml:space="preserve"> </w:t>
      </w:r>
      <w:r w:rsidR="00414CDA" w:rsidRPr="00CA70D9">
        <w:rPr>
          <w:rFonts w:ascii="Times New Roman" w:hAnsi="Times New Roman" w:cs="Times New Roman"/>
          <w:sz w:val="28"/>
          <w:szCs w:val="28"/>
          <w:lang w:val="en-US"/>
        </w:rPr>
        <w:t>se</w:t>
      </w:r>
      <w:r w:rsidR="00414CDA" w:rsidRPr="00BE55C3">
        <w:rPr>
          <w:rFonts w:ascii="Times New Roman" w:hAnsi="Times New Roman" w:cs="Times New Roman"/>
          <w:sz w:val="28"/>
          <w:szCs w:val="28"/>
        </w:rPr>
        <w:t xml:space="preserve"> </w:t>
      </w:r>
      <w:r w:rsidR="00414CDA" w:rsidRPr="00CA70D9">
        <w:rPr>
          <w:rFonts w:ascii="Times New Roman" w:hAnsi="Times New Roman" w:cs="Times New Roman"/>
          <w:sz w:val="28"/>
          <w:szCs w:val="28"/>
          <w:lang w:val="en-US"/>
        </w:rPr>
        <w:t>ogromni</w:t>
      </w:r>
      <w:r w:rsidR="00414CDA" w:rsidRPr="00BE55C3">
        <w:rPr>
          <w:rFonts w:ascii="Times New Roman" w:hAnsi="Times New Roman" w:cs="Times New Roman"/>
          <w:sz w:val="28"/>
          <w:szCs w:val="28"/>
        </w:rPr>
        <w:t xml:space="preserve"> š</w:t>
      </w:r>
      <w:r w:rsidR="00414CDA" w:rsidRPr="00CA70D9">
        <w:rPr>
          <w:rFonts w:ascii="Times New Roman" w:hAnsi="Times New Roman" w:cs="Times New Roman"/>
          <w:sz w:val="28"/>
          <w:szCs w:val="28"/>
          <w:lang w:val="en-US"/>
        </w:rPr>
        <w:t>t</w:t>
      </w:r>
      <w:r w:rsidR="00E51FE7">
        <w:rPr>
          <w:rFonts w:ascii="Times New Roman" w:hAnsi="Times New Roman" w:cs="Times New Roman"/>
          <w:sz w:val="28"/>
          <w:szCs w:val="28"/>
          <w:lang w:val="en-US"/>
        </w:rPr>
        <w:t>rajkovi</w:t>
      </w:r>
      <w:r w:rsidR="00E51FE7" w:rsidRPr="00BE55C3">
        <w:rPr>
          <w:rFonts w:ascii="Times New Roman" w:hAnsi="Times New Roman" w:cs="Times New Roman"/>
          <w:sz w:val="28"/>
          <w:szCs w:val="28"/>
        </w:rPr>
        <w:t xml:space="preserve">, </w:t>
      </w:r>
      <w:r w:rsidR="00E51FE7">
        <w:rPr>
          <w:rFonts w:ascii="Times New Roman" w:hAnsi="Times New Roman" w:cs="Times New Roman"/>
          <w:sz w:val="28"/>
          <w:szCs w:val="28"/>
          <w:lang w:val="en-US"/>
        </w:rPr>
        <w:t>obustava</w:t>
      </w:r>
      <w:r w:rsidR="00E51FE7" w:rsidRPr="00BE55C3">
        <w:rPr>
          <w:rFonts w:ascii="Times New Roman" w:hAnsi="Times New Roman" w:cs="Times New Roman"/>
          <w:sz w:val="28"/>
          <w:szCs w:val="28"/>
        </w:rPr>
        <w:t xml:space="preserve"> ž</w:t>
      </w:r>
      <w:r w:rsidR="00E51FE7">
        <w:rPr>
          <w:rFonts w:ascii="Times New Roman" w:hAnsi="Times New Roman" w:cs="Times New Roman"/>
          <w:sz w:val="28"/>
          <w:szCs w:val="28"/>
          <w:lang w:val="en-US"/>
        </w:rPr>
        <w:t>eljezni</w:t>
      </w:r>
      <w:r w:rsidR="00E51FE7" w:rsidRPr="00BE55C3">
        <w:rPr>
          <w:rFonts w:ascii="Times New Roman" w:hAnsi="Times New Roman" w:cs="Times New Roman"/>
          <w:sz w:val="28"/>
          <w:szCs w:val="28"/>
        </w:rPr>
        <w:t>č</w:t>
      </w:r>
      <w:r w:rsidR="00E51FE7">
        <w:rPr>
          <w:rFonts w:ascii="Times New Roman" w:hAnsi="Times New Roman" w:cs="Times New Roman"/>
          <w:sz w:val="28"/>
          <w:szCs w:val="28"/>
          <w:lang w:val="en-US"/>
        </w:rPr>
        <w:t>kog</w:t>
      </w:r>
      <w:r w:rsidR="00E51FE7" w:rsidRPr="00BE55C3">
        <w:rPr>
          <w:rFonts w:ascii="Times New Roman" w:hAnsi="Times New Roman" w:cs="Times New Roman"/>
          <w:sz w:val="28"/>
          <w:szCs w:val="28"/>
        </w:rPr>
        <w:t xml:space="preserve"> </w:t>
      </w:r>
      <w:r w:rsidR="00E51FE7">
        <w:rPr>
          <w:rFonts w:ascii="Times New Roman" w:hAnsi="Times New Roman" w:cs="Times New Roman"/>
          <w:sz w:val="28"/>
          <w:szCs w:val="28"/>
          <w:lang w:val="en-US"/>
        </w:rPr>
        <w:t>i</w:t>
      </w:r>
      <w:r w:rsidR="00414CDA" w:rsidRPr="00BE55C3">
        <w:rPr>
          <w:rFonts w:ascii="Times New Roman" w:hAnsi="Times New Roman" w:cs="Times New Roman"/>
          <w:sz w:val="28"/>
          <w:szCs w:val="28"/>
        </w:rPr>
        <w:t xml:space="preserve"> </w:t>
      </w:r>
      <w:r w:rsidR="00414CDA" w:rsidRPr="00CA70D9">
        <w:rPr>
          <w:rFonts w:ascii="Times New Roman" w:hAnsi="Times New Roman" w:cs="Times New Roman"/>
          <w:sz w:val="28"/>
          <w:szCs w:val="28"/>
          <w:lang w:val="en-US"/>
        </w:rPr>
        <w:t>transportnog</w:t>
      </w:r>
      <w:r w:rsidR="00414CDA" w:rsidRPr="00BE55C3">
        <w:rPr>
          <w:rFonts w:ascii="Times New Roman" w:hAnsi="Times New Roman" w:cs="Times New Roman"/>
          <w:sz w:val="28"/>
          <w:szCs w:val="28"/>
        </w:rPr>
        <w:t xml:space="preserve"> </w:t>
      </w:r>
      <w:r w:rsidR="00414CDA" w:rsidRPr="00CA70D9">
        <w:rPr>
          <w:rFonts w:ascii="Times New Roman" w:hAnsi="Times New Roman" w:cs="Times New Roman"/>
          <w:sz w:val="28"/>
          <w:szCs w:val="28"/>
          <w:lang w:val="en-US"/>
        </w:rPr>
        <w:t>saobra</w:t>
      </w:r>
      <w:r w:rsidR="00414CDA" w:rsidRPr="00BE55C3">
        <w:rPr>
          <w:rFonts w:ascii="Times New Roman" w:hAnsi="Times New Roman" w:cs="Times New Roman"/>
          <w:sz w:val="28"/>
          <w:szCs w:val="28"/>
        </w:rPr>
        <w:t>ć</w:t>
      </w:r>
      <w:r w:rsidR="00414CDA" w:rsidRPr="00CA70D9">
        <w:rPr>
          <w:rFonts w:ascii="Times New Roman" w:hAnsi="Times New Roman" w:cs="Times New Roman"/>
          <w:sz w:val="28"/>
          <w:szCs w:val="28"/>
          <w:lang w:val="en-US"/>
        </w:rPr>
        <w:t>aja</w:t>
      </w:r>
      <w:r w:rsidR="00414CDA" w:rsidRPr="00BE55C3">
        <w:rPr>
          <w:rFonts w:ascii="Times New Roman" w:hAnsi="Times New Roman" w:cs="Times New Roman"/>
          <w:sz w:val="28"/>
          <w:szCs w:val="28"/>
        </w:rPr>
        <w:t xml:space="preserve"> </w:t>
      </w:r>
      <w:r w:rsidR="00414CDA" w:rsidRPr="00CA70D9">
        <w:rPr>
          <w:rFonts w:ascii="Times New Roman" w:hAnsi="Times New Roman" w:cs="Times New Roman"/>
          <w:sz w:val="28"/>
          <w:szCs w:val="28"/>
          <w:lang w:val="en-US"/>
        </w:rPr>
        <w:t>itd</w:t>
      </w:r>
      <w:r w:rsidR="00414CDA" w:rsidRPr="00BE55C3">
        <w:rPr>
          <w:rFonts w:ascii="Times New Roman" w:hAnsi="Times New Roman" w:cs="Times New Roman"/>
          <w:sz w:val="28"/>
          <w:szCs w:val="28"/>
        </w:rPr>
        <w:t xml:space="preserve">…  </w:t>
      </w:r>
      <w:r w:rsidR="00414CDA" w:rsidRPr="00CA70D9">
        <w:rPr>
          <w:rFonts w:ascii="Times New Roman" w:hAnsi="Times New Roman" w:cs="Times New Roman"/>
          <w:sz w:val="28"/>
          <w:szCs w:val="28"/>
          <w:lang w:val="en-US"/>
        </w:rPr>
        <w:t>Pomoć je došla u v</w:t>
      </w:r>
      <w:r w:rsidR="00E51FE7">
        <w:rPr>
          <w:rFonts w:ascii="Times New Roman" w:hAnsi="Times New Roman" w:cs="Times New Roman"/>
          <w:sz w:val="28"/>
          <w:szCs w:val="28"/>
          <w:lang w:val="en-US"/>
        </w:rPr>
        <w:t>idu novih kredita iz Francuske i</w:t>
      </w:r>
      <w:r w:rsidR="00414CDA" w:rsidRPr="00CA70D9">
        <w:rPr>
          <w:rFonts w:ascii="Times New Roman" w:hAnsi="Times New Roman" w:cs="Times New Roman"/>
          <w:sz w:val="28"/>
          <w:szCs w:val="28"/>
          <w:lang w:val="en-US"/>
        </w:rPr>
        <w:t xml:space="preserve"> Njemačke. U maju 2010. godine EU I MMF izdvojili su za Grčku 45 milijardi evra po povoljnoj kamatnoj stopi. Najveći kreditor Grčke postala je Njemačka koja je izdvojila oko 23 milijarde evra.</w:t>
      </w:r>
      <w:r w:rsidR="00CA70D9">
        <w:rPr>
          <w:rFonts w:ascii="Times New Roman" w:hAnsi="Times New Roman" w:cs="Times New Roman"/>
          <w:sz w:val="28"/>
          <w:szCs w:val="28"/>
          <w:lang w:val="en-US"/>
        </w:rPr>
        <w:t xml:space="preserve"> </w:t>
      </w:r>
      <w:r w:rsidR="00414CDA" w:rsidRPr="00CA70D9">
        <w:rPr>
          <w:rFonts w:ascii="Times New Roman" w:hAnsi="Times New Roman" w:cs="Times New Roman"/>
          <w:sz w:val="28"/>
          <w:szCs w:val="28"/>
          <w:lang w:val="en-US"/>
        </w:rPr>
        <w:t>Već u decembru 2010. godine panika o katastro</w:t>
      </w:r>
      <w:r w:rsidR="00CA70D9">
        <w:rPr>
          <w:rFonts w:ascii="Times New Roman" w:hAnsi="Times New Roman" w:cs="Times New Roman"/>
          <w:sz w:val="28"/>
          <w:szCs w:val="28"/>
          <w:lang w:val="en-US"/>
        </w:rPr>
        <w:t>falnom položaju Grčke je utihla,</w:t>
      </w:r>
      <w:r w:rsidR="00414CDA" w:rsidRPr="00CA70D9">
        <w:rPr>
          <w:rFonts w:ascii="Times New Roman" w:hAnsi="Times New Roman" w:cs="Times New Roman"/>
          <w:sz w:val="28"/>
          <w:szCs w:val="28"/>
          <w:lang w:val="en-US"/>
        </w:rPr>
        <w:t xml:space="preserve"> ali se pojavila nova opasnost od ekonomskog požara u drugim zemljama. </w:t>
      </w:r>
    </w:p>
    <w:p w:rsidR="00CA70D9" w:rsidRPr="00CA70D9" w:rsidRDefault="00CA70D9" w:rsidP="00CA70D9">
      <w:pPr>
        <w:shd w:val="clear" w:color="000000" w:fill="auto"/>
        <w:tabs>
          <w:tab w:val="left" w:pos="993"/>
        </w:tabs>
        <w:suppressAutoHyphens/>
        <w:spacing w:line="360" w:lineRule="auto"/>
        <w:jc w:val="both"/>
        <w:rPr>
          <w:rFonts w:ascii="Times New Roman" w:hAnsi="Times New Roman" w:cs="Times New Roman"/>
          <w:i/>
          <w:sz w:val="28"/>
          <w:szCs w:val="28"/>
          <w:lang w:val="en-US"/>
        </w:rPr>
      </w:pPr>
      <w:r w:rsidRPr="00CA70D9">
        <w:rPr>
          <w:rFonts w:ascii="Times New Roman" w:hAnsi="Times New Roman" w:cs="Times New Roman"/>
          <w:i/>
          <w:sz w:val="28"/>
          <w:szCs w:val="28"/>
          <w:lang w:val="en-US"/>
        </w:rPr>
        <w:t>Kriza u Španiji .</w:t>
      </w:r>
    </w:p>
    <w:p w:rsidR="00414CDA" w:rsidRPr="00CA70D9" w:rsidRDefault="00ED1928" w:rsidP="00ED1928">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81673">
        <w:rPr>
          <w:rFonts w:ascii="Times New Roman" w:hAnsi="Times New Roman" w:cs="Times New Roman"/>
          <w:sz w:val="28"/>
          <w:szCs w:val="28"/>
          <w:lang w:val="en-US"/>
        </w:rPr>
        <w:t>“</w:t>
      </w:r>
      <w:r w:rsidR="00414CDA" w:rsidRPr="00CA70D9">
        <w:rPr>
          <w:rFonts w:ascii="Times New Roman" w:hAnsi="Times New Roman" w:cs="Times New Roman"/>
          <w:sz w:val="28"/>
          <w:szCs w:val="28"/>
          <w:lang w:val="en-US"/>
        </w:rPr>
        <w:t xml:space="preserve">U </w:t>
      </w:r>
      <w:r w:rsidR="00E51FE7">
        <w:rPr>
          <w:rFonts w:ascii="Times New Roman" w:hAnsi="Times New Roman" w:cs="Times New Roman"/>
          <w:sz w:val="28"/>
          <w:szCs w:val="28"/>
          <w:lang w:val="en-US"/>
        </w:rPr>
        <w:t>ovoj zemlji je počela recesija i nagli porast nezaposlenosti, a kako</w:t>
      </w:r>
      <w:r w:rsidR="00414CDA" w:rsidRPr="00CA70D9">
        <w:rPr>
          <w:rFonts w:ascii="Times New Roman" w:hAnsi="Times New Roman" w:cs="Times New Roman"/>
          <w:sz w:val="28"/>
          <w:szCs w:val="28"/>
          <w:lang w:val="en-US"/>
        </w:rPr>
        <w:t xml:space="preserve"> Španija nije imala svoju valutu, ona nije mogla da počne slabljenje kursa</w:t>
      </w:r>
      <w:r w:rsidR="00997ECB">
        <w:rPr>
          <w:rFonts w:ascii="Times New Roman" w:hAnsi="Times New Roman" w:cs="Times New Roman"/>
          <w:sz w:val="28"/>
          <w:szCs w:val="28"/>
          <w:lang w:val="en-US"/>
        </w:rPr>
        <w:t xml:space="preserve"> koje su vlasti planirale  i time </w:t>
      </w:r>
      <w:r w:rsidR="00414CDA" w:rsidRPr="00CA70D9">
        <w:rPr>
          <w:rFonts w:ascii="Times New Roman" w:hAnsi="Times New Roman" w:cs="Times New Roman"/>
          <w:sz w:val="28"/>
          <w:szCs w:val="28"/>
          <w:lang w:val="en-US"/>
        </w:rPr>
        <w:t>vrati industrijsku proizvodnju na prethodni, konkurentni</w:t>
      </w:r>
      <w:r w:rsidR="00997ECB">
        <w:rPr>
          <w:rFonts w:ascii="Times New Roman" w:hAnsi="Times New Roman" w:cs="Times New Roman"/>
          <w:sz w:val="28"/>
          <w:szCs w:val="28"/>
          <w:lang w:val="en-US"/>
        </w:rPr>
        <w:t>, nivo. Uslijedilo je s</w:t>
      </w:r>
      <w:r w:rsidR="00E51FE7">
        <w:rPr>
          <w:rFonts w:ascii="Times New Roman" w:hAnsi="Times New Roman" w:cs="Times New Roman"/>
          <w:sz w:val="28"/>
          <w:szCs w:val="28"/>
          <w:lang w:val="en-US"/>
        </w:rPr>
        <w:t>manjen</w:t>
      </w:r>
      <w:r w:rsidR="00997ECB">
        <w:rPr>
          <w:rFonts w:ascii="Times New Roman" w:hAnsi="Times New Roman" w:cs="Times New Roman"/>
          <w:sz w:val="28"/>
          <w:szCs w:val="28"/>
          <w:lang w:val="en-US"/>
        </w:rPr>
        <w:t>je plata</w:t>
      </w:r>
      <w:r w:rsidR="00E51FE7">
        <w:rPr>
          <w:rFonts w:ascii="Times New Roman" w:hAnsi="Times New Roman" w:cs="Times New Roman"/>
          <w:sz w:val="28"/>
          <w:szCs w:val="28"/>
          <w:lang w:val="en-US"/>
        </w:rPr>
        <w:t>,</w:t>
      </w:r>
      <w:r w:rsidR="00414CDA" w:rsidRPr="00CA70D9">
        <w:rPr>
          <w:rFonts w:ascii="Times New Roman" w:hAnsi="Times New Roman" w:cs="Times New Roman"/>
          <w:sz w:val="28"/>
          <w:szCs w:val="28"/>
          <w:lang w:val="en-US"/>
        </w:rPr>
        <w:t xml:space="preserve"> porasle su cijene, ali je dug ostajao na prethodnom nivou</w:t>
      </w:r>
      <w:r w:rsidR="00781673">
        <w:rPr>
          <w:rFonts w:ascii="Times New Roman" w:hAnsi="Times New Roman" w:cs="Times New Roman"/>
          <w:sz w:val="28"/>
          <w:szCs w:val="28"/>
          <w:lang w:val="en-US"/>
        </w:rPr>
        <w:t>”</w:t>
      </w:r>
      <w:r w:rsidR="00781673">
        <w:rPr>
          <w:rStyle w:val="FootnoteReference"/>
          <w:rFonts w:ascii="Times New Roman" w:hAnsi="Times New Roman" w:cs="Times New Roman"/>
          <w:sz w:val="28"/>
          <w:szCs w:val="28"/>
          <w:lang w:val="en-US"/>
        </w:rPr>
        <w:footnoteReference w:id="12"/>
      </w:r>
      <w:r w:rsidR="00414CDA" w:rsidRPr="00CA70D9">
        <w:rPr>
          <w:rFonts w:ascii="Times New Roman" w:hAnsi="Times New Roman" w:cs="Times New Roman"/>
          <w:sz w:val="28"/>
          <w:szCs w:val="28"/>
          <w:lang w:val="en-US"/>
        </w:rPr>
        <w:t>.</w:t>
      </w:r>
    </w:p>
    <w:p w:rsidR="00ED1928" w:rsidRDefault="00CA70D9" w:rsidP="00CA70D9">
      <w:pPr>
        <w:shd w:val="clear" w:color="000000" w:fill="auto"/>
        <w:tabs>
          <w:tab w:val="left" w:pos="993"/>
        </w:tabs>
        <w:suppressAutoHyphens/>
        <w:spacing w:line="360" w:lineRule="auto"/>
        <w:jc w:val="both"/>
        <w:rPr>
          <w:rFonts w:ascii="Times New Roman" w:hAnsi="Times New Roman" w:cs="Times New Roman"/>
          <w:i/>
          <w:sz w:val="28"/>
          <w:szCs w:val="28"/>
          <w:lang w:val="en-US"/>
        </w:rPr>
      </w:pPr>
      <w:r w:rsidRPr="00CA70D9">
        <w:rPr>
          <w:rFonts w:ascii="Times New Roman" w:hAnsi="Times New Roman" w:cs="Times New Roman"/>
          <w:i/>
          <w:sz w:val="28"/>
          <w:szCs w:val="28"/>
          <w:lang w:val="en-US"/>
        </w:rPr>
        <w:t>Irska kriza</w:t>
      </w:r>
    </w:p>
    <w:p w:rsidR="008C2C83" w:rsidRPr="007048B6" w:rsidRDefault="00ED1928" w:rsidP="007048B6">
      <w:pPr>
        <w:shd w:val="clear" w:color="000000" w:fill="auto"/>
        <w:tabs>
          <w:tab w:val="left" w:pos="993"/>
        </w:tabs>
        <w:suppressAutoHyphens/>
        <w:spacing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414CDA" w:rsidRPr="00CA70D9">
        <w:rPr>
          <w:rFonts w:ascii="Times New Roman" w:hAnsi="Times New Roman" w:cs="Times New Roman"/>
          <w:sz w:val="28"/>
          <w:szCs w:val="28"/>
          <w:lang w:val="en-US"/>
        </w:rPr>
        <w:t xml:space="preserve">Što se tiče Irske, jedan od najprimjetnijih </w:t>
      </w:r>
      <w:r w:rsidR="00E51FE7">
        <w:rPr>
          <w:rFonts w:ascii="Times New Roman" w:hAnsi="Times New Roman" w:cs="Times New Roman"/>
          <w:sz w:val="28"/>
          <w:szCs w:val="28"/>
          <w:lang w:val="en-US"/>
        </w:rPr>
        <w:t>i</w:t>
      </w:r>
      <w:r w:rsidR="001659AE" w:rsidRPr="00CA70D9">
        <w:rPr>
          <w:rFonts w:ascii="Times New Roman" w:hAnsi="Times New Roman" w:cs="Times New Roman"/>
          <w:sz w:val="28"/>
          <w:szCs w:val="28"/>
          <w:lang w:val="en-US"/>
        </w:rPr>
        <w:t xml:space="preserve"> najuočljivijih problema bio je ogroman porast nezaposlenosti. Prema podacima za mart 2013. godine, registrovani nivo </w:t>
      </w:r>
      <w:r w:rsidR="008C2C83" w:rsidRPr="00CA70D9">
        <w:rPr>
          <w:rFonts w:ascii="Times New Roman" w:hAnsi="Times New Roman" w:cs="Times New Roman"/>
          <w:sz w:val="28"/>
          <w:szCs w:val="28"/>
          <w:lang w:val="en-US"/>
        </w:rPr>
        <w:t>nezaposlenosti u zemlji činio je 14%, a prema nezvaničnim podacima čak 23%. Krajem 2014. godine nivo nezaposlenosti pao je na 10,8% (slika 2)</w:t>
      </w:r>
    </w:p>
    <w:p w:rsidR="007048B6" w:rsidRDefault="007048B6" w:rsidP="007048B6">
      <w:pPr>
        <w:shd w:val="clear" w:color="000000" w:fill="auto"/>
        <w:tabs>
          <w:tab w:val="left" w:pos="993"/>
        </w:tabs>
        <w:suppressAutoHyphens/>
        <w:spacing w:line="360" w:lineRule="auto"/>
        <w:ind w:firstLine="709"/>
        <w:jc w:val="both"/>
        <w:rPr>
          <w:rFonts w:ascii="Times New Roman" w:hAnsi="Times New Roman" w:cs="Times New Roman"/>
          <w:sz w:val="24"/>
          <w:szCs w:val="28"/>
          <w:lang w:val="en-US"/>
        </w:rPr>
      </w:pPr>
      <w:r>
        <w:rPr>
          <w:rFonts w:ascii="Times New Roman" w:hAnsi="Times New Roman" w:cs="Times New Roman"/>
          <w:sz w:val="24"/>
          <w:szCs w:val="28"/>
          <w:lang w:val="en-US"/>
        </w:rPr>
        <w:lastRenderedPageBreak/>
        <w:t xml:space="preserve">                     </w:t>
      </w:r>
      <w:r w:rsidR="008C2C83" w:rsidRPr="00CA70D9">
        <w:rPr>
          <w:rFonts w:ascii="Times New Roman" w:hAnsi="Times New Roman" w:cs="Times New Roman"/>
          <w:noProof/>
          <w:sz w:val="28"/>
          <w:szCs w:val="28"/>
          <w:lang w:val="en-US"/>
        </w:rPr>
        <w:drawing>
          <wp:inline distT="0" distB="0" distL="0" distR="0">
            <wp:extent cx="3600450" cy="166850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600450" cy="1668501"/>
                    </a:xfrm>
                    <a:prstGeom prst="rect">
                      <a:avLst/>
                    </a:prstGeom>
                    <a:noFill/>
                    <a:ln w="9525">
                      <a:noFill/>
                      <a:miter lim="800000"/>
                      <a:headEnd/>
                      <a:tailEnd/>
                    </a:ln>
                  </pic:spPr>
                </pic:pic>
              </a:graphicData>
            </a:graphic>
          </wp:inline>
        </w:drawing>
      </w:r>
      <w:r>
        <w:rPr>
          <w:rFonts w:ascii="Times New Roman" w:hAnsi="Times New Roman" w:cs="Times New Roman"/>
          <w:sz w:val="24"/>
          <w:szCs w:val="28"/>
          <w:lang w:val="en-US"/>
        </w:rPr>
        <w:t xml:space="preserve">                             </w:t>
      </w:r>
      <w:r w:rsidR="009965FC" w:rsidRPr="00781673">
        <w:rPr>
          <w:rFonts w:ascii="Times New Roman" w:hAnsi="Times New Roman" w:cs="Times New Roman"/>
          <w:sz w:val="24"/>
          <w:szCs w:val="28"/>
          <w:lang w:val="en-US"/>
        </w:rPr>
        <w:t xml:space="preserve">    </w:t>
      </w:r>
      <w:r w:rsidR="008C2C83" w:rsidRPr="00997ECB">
        <w:rPr>
          <w:rFonts w:ascii="Times New Roman" w:hAnsi="Times New Roman" w:cs="Times New Roman"/>
          <w:sz w:val="24"/>
          <w:szCs w:val="28"/>
          <w:lang w:val="en-US"/>
        </w:rPr>
        <w:t>Slika 2. Nivo nezaposlenosti u Irskoj u period</w:t>
      </w:r>
      <w:r w:rsidR="00E51FE7" w:rsidRPr="00997ECB">
        <w:rPr>
          <w:rFonts w:ascii="Times New Roman" w:hAnsi="Times New Roman" w:cs="Times New Roman"/>
          <w:sz w:val="24"/>
          <w:szCs w:val="28"/>
          <w:lang w:val="en-US"/>
        </w:rPr>
        <w:t>u</w:t>
      </w:r>
      <w:r w:rsidR="008C2C83" w:rsidRPr="00997ECB">
        <w:rPr>
          <w:rFonts w:ascii="Times New Roman" w:hAnsi="Times New Roman" w:cs="Times New Roman"/>
          <w:sz w:val="24"/>
          <w:szCs w:val="28"/>
          <w:lang w:val="en-US"/>
        </w:rPr>
        <w:t xml:space="preserve"> od januara 2012-2014.</w:t>
      </w:r>
      <w:r w:rsidR="00ED1928">
        <w:rPr>
          <w:rFonts w:ascii="Times New Roman" w:hAnsi="Times New Roman" w:cs="Times New Roman"/>
          <w:sz w:val="24"/>
          <w:szCs w:val="28"/>
          <w:lang w:val="en-US"/>
        </w:rPr>
        <w:t xml:space="preserve">g                       </w:t>
      </w:r>
    </w:p>
    <w:p w:rsidR="00E51FE7" w:rsidRDefault="007C2745" w:rsidP="007048B6">
      <w:pPr>
        <w:shd w:val="clear" w:color="000000" w:fill="auto"/>
        <w:tabs>
          <w:tab w:val="left" w:pos="993"/>
        </w:tabs>
        <w:suppressAutoHyphens/>
        <w:spacing w:line="360" w:lineRule="auto"/>
        <w:ind w:firstLine="709"/>
        <w:jc w:val="center"/>
        <w:rPr>
          <w:rFonts w:ascii="Times New Roman" w:hAnsi="Times New Roman" w:cs="Times New Roman"/>
          <w:sz w:val="28"/>
          <w:szCs w:val="28"/>
          <w:lang w:val="en-US"/>
        </w:rPr>
      </w:pPr>
      <w:r w:rsidRPr="007C2745">
        <w:rPr>
          <w:rFonts w:ascii="Times New Roman" w:hAnsi="Times New Roman" w:cs="Times New Roman"/>
          <w:sz w:val="20"/>
          <w:szCs w:val="28"/>
          <w:lang w:val="en-US"/>
        </w:rPr>
        <w:t xml:space="preserve">Izvor: </w:t>
      </w:r>
      <w:r w:rsidRPr="007C2745">
        <w:rPr>
          <w:rFonts w:ascii="Times New Roman" w:hAnsi="Times New Roman" w:cs="Times New Roman"/>
          <w:sz w:val="20"/>
          <w:szCs w:val="28"/>
        </w:rPr>
        <w:t>Уровень</w:t>
      </w:r>
      <w:r w:rsidRPr="007C2745">
        <w:rPr>
          <w:rFonts w:ascii="Times New Roman" w:hAnsi="Times New Roman" w:cs="Times New Roman"/>
          <w:sz w:val="20"/>
          <w:szCs w:val="28"/>
          <w:lang w:val="en-US"/>
        </w:rPr>
        <w:t xml:space="preserve"> </w:t>
      </w:r>
      <w:r w:rsidRPr="007C2745">
        <w:rPr>
          <w:rFonts w:ascii="Times New Roman" w:hAnsi="Times New Roman" w:cs="Times New Roman"/>
          <w:sz w:val="20"/>
          <w:szCs w:val="28"/>
        </w:rPr>
        <w:t>безработицы</w:t>
      </w:r>
      <w:r w:rsidRPr="007C2745">
        <w:rPr>
          <w:rFonts w:ascii="Times New Roman" w:hAnsi="Times New Roman" w:cs="Times New Roman"/>
          <w:sz w:val="20"/>
          <w:szCs w:val="28"/>
          <w:lang w:val="en-US"/>
        </w:rPr>
        <w:t xml:space="preserve"> </w:t>
      </w:r>
      <w:r w:rsidRPr="007C2745">
        <w:rPr>
          <w:rFonts w:ascii="Times New Roman" w:hAnsi="Times New Roman" w:cs="Times New Roman"/>
          <w:sz w:val="20"/>
          <w:szCs w:val="28"/>
        </w:rPr>
        <w:t>в</w:t>
      </w:r>
      <w:r w:rsidRPr="007C2745">
        <w:rPr>
          <w:rFonts w:ascii="Times New Roman" w:hAnsi="Times New Roman" w:cs="Times New Roman"/>
          <w:sz w:val="20"/>
          <w:szCs w:val="28"/>
          <w:lang w:val="en-US"/>
        </w:rPr>
        <w:t xml:space="preserve"> </w:t>
      </w:r>
      <w:r w:rsidRPr="007C2745">
        <w:rPr>
          <w:rFonts w:ascii="Times New Roman" w:hAnsi="Times New Roman" w:cs="Times New Roman"/>
          <w:sz w:val="20"/>
          <w:szCs w:val="28"/>
        </w:rPr>
        <w:t>Ирландии</w:t>
      </w:r>
      <w:r w:rsidRPr="007C2745">
        <w:rPr>
          <w:rFonts w:ascii="Times New Roman" w:hAnsi="Times New Roman" w:cs="Times New Roman"/>
          <w:sz w:val="20"/>
          <w:szCs w:val="28"/>
          <w:lang w:val="en-US"/>
        </w:rPr>
        <w:t xml:space="preserve"> //Trading economics-2014.Internet. http://ru.tradingeconomics.com/ireland/unemployment-rate</w:t>
      </w:r>
    </w:p>
    <w:p w:rsidR="007F4314" w:rsidRDefault="007F4314" w:rsidP="00AF6C98">
      <w:pPr>
        <w:pStyle w:val="Heading2"/>
        <w:rPr>
          <w:lang w:val="en-US"/>
        </w:rPr>
      </w:pPr>
      <w:bookmarkStart w:id="7" w:name="_Toc467438328"/>
      <w:r>
        <w:rPr>
          <w:lang w:val="en-US"/>
        </w:rPr>
        <w:t xml:space="preserve">2.2. </w:t>
      </w:r>
      <w:r w:rsidRPr="00E02A00">
        <w:rPr>
          <w:lang w:val="en-US"/>
        </w:rPr>
        <w:t>Uticaj krize u EU na svjetsku ekonomiju</w:t>
      </w:r>
      <w:bookmarkEnd w:id="7"/>
    </w:p>
    <w:p w:rsidR="007F4314" w:rsidRDefault="00ED1928" w:rsidP="007F4314">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51FE7">
        <w:rPr>
          <w:rFonts w:ascii="Times New Roman" w:hAnsi="Times New Roman" w:cs="Times New Roman"/>
          <w:sz w:val="28"/>
          <w:szCs w:val="28"/>
          <w:lang w:val="en-US"/>
        </w:rPr>
        <w:t xml:space="preserve"> Finansijska kriza</w:t>
      </w:r>
      <w:r w:rsidR="007F4314">
        <w:rPr>
          <w:rFonts w:ascii="Times New Roman" w:hAnsi="Times New Roman" w:cs="Times New Roman"/>
          <w:sz w:val="28"/>
          <w:szCs w:val="28"/>
          <w:lang w:val="en-US"/>
        </w:rPr>
        <w:t xml:space="preserve">, koja je pustila svoje korijene u EU, donijela je mnogo problema. U 2010. godini boljitak se nije mnogo osjećao, iako su neke grane, posebno industrijska proizvodnja počele polako da se oporavljaju, između ostalog građevinska industrija koja je nekada zamrznute projekte ponovo pokrenula, a zabilježen je i postepeni rast cijena. </w:t>
      </w:r>
    </w:p>
    <w:p w:rsidR="007F4314" w:rsidRDefault="009965FC" w:rsidP="007F4314">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F4314">
        <w:rPr>
          <w:rFonts w:ascii="Times New Roman" w:hAnsi="Times New Roman" w:cs="Times New Roman"/>
          <w:sz w:val="28"/>
          <w:szCs w:val="28"/>
          <w:lang w:val="en-US"/>
        </w:rPr>
        <w:t>Eksperti su procijenili da će započeti ekonomski oporavak veoma brzo biti usporen zbog oslabljenog budžeta za stimulisanje i podst</w:t>
      </w:r>
      <w:r w:rsidR="00E51FE7">
        <w:rPr>
          <w:rFonts w:ascii="Times New Roman" w:hAnsi="Times New Roman" w:cs="Times New Roman"/>
          <w:sz w:val="28"/>
          <w:szCs w:val="28"/>
          <w:lang w:val="en-US"/>
        </w:rPr>
        <w:t>rijek. Na finansijskom tržištu i</w:t>
      </w:r>
      <w:r w:rsidR="007F4314">
        <w:rPr>
          <w:rFonts w:ascii="Times New Roman" w:hAnsi="Times New Roman" w:cs="Times New Roman"/>
          <w:sz w:val="28"/>
          <w:szCs w:val="28"/>
          <w:lang w:val="en-US"/>
        </w:rPr>
        <w:t xml:space="preserve"> dalje je vladala nestabilnost, potražnja je i dalje bila slaba, a nivo nezaposlenosti bio je standardno visok. To je jedna od globalnih posljedica finansijsko-ekonomske krize za svijet, o kojoj se govorilo u izvještaju Međunarodne organizacije rada. U tom periodu broj zaposlenih radno sposobnih stanovnika umanjio se za 34 miliona. Iako je došlo do postepenog oporavka ekonomije, nivo nezaposlenosti nije imao neke posebne promjene na bolje. Saglasno pomenutom izvještaju, ova kriza je najviše dotakla mlade ljude, te je se nivo nezaposlenosti kod mladih povećao za 10,2 miliona. Takođe, po evidenciji Međunarodne organizacije rada,</w:t>
      </w:r>
      <w:r w:rsidR="00E51FE7">
        <w:rPr>
          <w:rFonts w:ascii="Times New Roman" w:hAnsi="Times New Roman" w:cs="Times New Roman"/>
          <w:sz w:val="28"/>
          <w:szCs w:val="28"/>
          <w:lang w:val="en-US"/>
        </w:rPr>
        <w:t xml:space="preserve"> 633 miliona radnika u svijetu i</w:t>
      </w:r>
      <w:r w:rsidR="007F4314">
        <w:rPr>
          <w:rFonts w:ascii="Times New Roman" w:hAnsi="Times New Roman" w:cs="Times New Roman"/>
          <w:sz w:val="28"/>
          <w:szCs w:val="28"/>
          <w:lang w:val="en-US"/>
        </w:rPr>
        <w:t xml:space="preserve"> njihove porodice </w:t>
      </w:r>
      <w:r w:rsidR="007F4314">
        <w:rPr>
          <w:rFonts w:ascii="Times New Roman" w:hAnsi="Times New Roman" w:cs="Times New Roman"/>
          <w:sz w:val="28"/>
          <w:szCs w:val="28"/>
          <w:lang w:val="en-US"/>
        </w:rPr>
        <w:lastRenderedPageBreak/>
        <w:t>bile su prinuđene da žive na granici siromaštva ( 1,25$ na dan ), i broj takvih ljudi nije se smanjivao</w:t>
      </w:r>
      <w:r>
        <w:rPr>
          <w:rFonts w:ascii="Times New Roman" w:hAnsi="Times New Roman" w:cs="Times New Roman"/>
          <w:sz w:val="28"/>
          <w:szCs w:val="28"/>
          <w:lang w:val="en-US"/>
        </w:rPr>
        <w:t>”</w:t>
      </w:r>
      <w:r>
        <w:rPr>
          <w:rStyle w:val="FootnoteReference"/>
          <w:rFonts w:ascii="Times New Roman" w:hAnsi="Times New Roman" w:cs="Times New Roman"/>
          <w:sz w:val="28"/>
          <w:szCs w:val="28"/>
          <w:lang w:val="en-US"/>
        </w:rPr>
        <w:footnoteReference w:id="13"/>
      </w:r>
      <w:r w:rsidR="007F4314">
        <w:rPr>
          <w:rFonts w:ascii="Times New Roman" w:hAnsi="Times New Roman" w:cs="Times New Roman"/>
          <w:sz w:val="28"/>
          <w:szCs w:val="28"/>
          <w:lang w:val="en-US"/>
        </w:rPr>
        <w:t>.</w:t>
      </w:r>
    </w:p>
    <w:p w:rsidR="007F4314" w:rsidRDefault="007F4314"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p>
    <w:p w:rsidR="008C2C83" w:rsidRPr="00CA70D9" w:rsidRDefault="008C2C83" w:rsidP="00AF6C98">
      <w:pPr>
        <w:pStyle w:val="Heading1"/>
        <w:rPr>
          <w:lang w:val="en-US"/>
        </w:rPr>
      </w:pPr>
      <w:bookmarkStart w:id="8" w:name="_Toc467438329"/>
      <w:r w:rsidRPr="00CA70D9">
        <w:rPr>
          <w:lang w:val="en-US"/>
        </w:rPr>
        <w:t xml:space="preserve">Glava </w:t>
      </w:r>
      <w:r w:rsidR="000E41AB" w:rsidRPr="00CA70D9">
        <w:rPr>
          <w:lang w:val="en-US"/>
        </w:rPr>
        <w:t>3.</w:t>
      </w:r>
      <w:r w:rsidRPr="00CA70D9">
        <w:rPr>
          <w:lang w:val="en-US"/>
        </w:rPr>
        <w:t xml:space="preserve"> Načini izlaska iz </w:t>
      </w:r>
      <w:r w:rsidRPr="009965FC">
        <w:rPr>
          <w:lang w:val="en-US"/>
        </w:rPr>
        <w:t>krize</w:t>
      </w:r>
      <w:bookmarkEnd w:id="8"/>
    </w:p>
    <w:p w:rsidR="000E41AB" w:rsidRPr="00CA70D9" w:rsidRDefault="000E41AB" w:rsidP="00AF6C98">
      <w:pPr>
        <w:pStyle w:val="Heading2"/>
        <w:rPr>
          <w:lang w:val="en-US"/>
        </w:rPr>
      </w:pPr>
      <w:bookmarkStart w:id="9" w:name="_Toc467438330"/>
      <w:r w:rsidRPr="00CA70D9">
        <w:rPr>
          <w:lang w:val="en-US"/>
        </w:rPr>
        <w:t>3.1. Izlazak iz krize</w:t>
      </w:r>
      <w:r w:rsidR="00AF6C98">
        <w:rPr>
          <w:lang w:val="en-US"/>
        </w:rPr>
        <w:t xml:space="preserve"> u Grčkoj</w:t>
      </w:r>
      <w:bookmarkEnd w:id="9"/>
    </w:p>
    <w:p w:rsidR="000E41AB" w:rsidRPr="00CA70D9" w:rsidRDefault="007048B6" w:rsidP="00ED1928">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E41AB" w:rsidRPr="00CA70D9">
        <w:rPr>
          <w:rFonts w:ascii="Times New Roman" w:hAnsi="Times New Roman" w:cs="Times New Roman"/>
          <w:sz w:val="28"/>
          <w:szCs w:val="28"/>
          <w:lang w:val="en-US"/>
        </w:rPr>
        <w:t xml:space="preserve">Grčke vlasti su planirale da do 2011. </w:t>
      </w:r>
      <w:r w:rsidR="004978BA" w:rsidRPr="00CA70D9">
        <w:rPr>
          <w:rFonts w:ascii="Times New Roman" w:hAnsi="Times New Roman" w:cs="Times New Roman"/>
          <w:sz w:val="28"/>
          <w:szCs w:val="28"/>
          <w:lang w:val="en-US"/>
        </w:rPr>
        <w:t>g</w:t>
      </w:r>
      <w:r w:rsidR="00E51FE7">
        <w:rPr>
          <w:rFonts w:ascii="Times New Roman" w:hAnsi="Times New Roman" w:cs="Times New Roman"/>
          <w:sz w:val="28"/>
          <w:szCs w:val="28"/>
          <w:lang w:val="en-US"/>
        </w:rPr>
        <w:t>odine smanje budžetni deficit za</w:t>
      </w:r>
      <w:r w:rsidR="000E41AB" w:rsidRPr="00CA70D9">
        <w:rPr>
          <w:rFonts w:ascii="Times New Roman" w:hAnsi="Times New Roman" w:cs="Times New Roman"/>
          <w:sz w:val="28"/>
          <w:szCs w:val="28"/>
          <w:lang w:val="en-US"/>
        </w:rPr>
        <w:t xml:space="preserve"> 7% BDP, a paralelno sa tim vlast je planirala da povisi poreze na sumu veću od 7 milijardi evra </w:t>
      </w:r>
      <w:r w:rsidR="004978BA" w:rsidRPr="00CA70D9">
        <w:rPr>
          <w:rFonts w:ascii="Times New Roman" w:hAnsi="Times New Roman" w:cs="Times New Roman"/>
          <w:sz w:val="28"/>
          <w:szCs w:val="28"/>
          <w:lang w:val="en-US"/>
        </w:rPr>
        <w:t>i</w:t>
      </w:r>
      <w:r w:rsidR="000E41AB" w:rsidRPr="00CA70D9">
        <w:rPr>
          <w:rFonts w:ascii="Times New Roman" w:hAnsi="Times New Roman" w:cs="Times New Roman"/>
          <w:sz w:val="28"/>
          <w:szCs w:val="28"/>
          <w:lang w:val="en-US"/>
        </w:rPr>
        <w:t xml:space="preserve"> snizi rashode za 2 miliona evra. Nacrt budžeta je predviđao da će se deficit sniziti  sa 13,6% krajem 2009. godine, </w:t>
      </w:r>
      <w:r w:rsidR="00E51FE7">
        <w:rPr>
          <w:rFonts w:ascii="Times New Roman" w:hAnsi="Times New Roman" w:cs="Times New Roman"/>
          <w:sz w:val="28"/>
          <w:szCs w:val="28"/>
          <w:lang w:val="en-US"/>
        </w:rPr>
        <w:t>i</w:t>
      </w:r>
      <w:r w:rsidR="000E41AB" w:rsidRPr="00CA70D9">
        <w:rPr>
          <w:rFonts w:ascii="Times New Roman" w:hAnsi="Times New Roman" w:cs="Times New Roman"/>
          <w:sz w:val="28"/>
          <w:szCs w:val="28"/>
          <w:lang w:val="en-US"/>
        </w:rPr>
        <w:t xml:space="preserve"> da će u 2010. godini iznositi  8,1</w:t>
      </w:r>
      <w:r w:rsidR="004978BA" w:rsidRPr="00CA70D9">
        <w:rPr>
          <w:rFonts w:ascii="Times New Roman" w:hAnsi="Times New Roman" w:cs="Times New Roman"/>
          <w:sz w:val="28"/>
          <w:szCs w:val="28"/>
          <w:lang w:val="en-US"/>
        </w:rPr>
        <w:t>%, a 2011</w:t>
      </w:r>
      <w:r w:rsidR="00E51FE7">
        <w:rPr>
          <w:rFonts w:ascii="Times New Roman" w:hAnsi="Times New Roman" w:cs="Times New Roman"/>
          <w:sz w:val="28"/>
          <w:szCs w:val="28"/>
          <w:lang w:val="en-US"/>
        </w:rPr>
        <w:t>.</w:t>
      </w:r>
      <w:r w:rsidR="004978BA" w:rsidRPr="00CA70D9">
        <w:rPr>
          <w:rFonts w:ascii="Times New Roman" w:hAnsi="Times New Roman" w:cs="Times New Roman"/>
          <w:sz w:val="28"/>
          <w:szCs w:val="28"/>
          <w:lang w:val="en-US"/>
        </w:rPr>
        <w:t xml:space="preserve"> svega 7% BDP.</w:t>
      </w:r>
      <w:r w:rsidR="007744E8">
        <w:rPr>
          <w:rFonts w:ascii="Times New Roman" w:hAnsi="Times New Roman" w:cs="Times New Roman"/>
          <w:sz w:val="28"/>
          <w:szCs w:val="28"/>
          <w:lang w:val="en-US"/>
        </w:rPr>
        <w:t xml:space="preserve"> </w:t>
      </w:r>
    </w:p>
    <w:p w:rsidR="00F555FB" w:rsidRPr="00CA70D9" w:rsidRDefault="00ED1928" w:rsidP="00ED1928">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78BA" w:rsidRPr="00CA70D9">
        <w:rPr>
          <w:rFonts w:ascii="Times New Roman" w:hAnsi="Times New Roman" w:cs="Times New Roman"/>
          <w:sz w:val="28"/>
          <w:szCs w:val="28"/>
          <w:lang w:val="en-US"/>
        </w:rPr>
        <w:t>Radi poboljšanja statistike, vlasti su riješile da uvedu niz poreza u vezi sa čim unos od 10%  dobiti treba da uplate kompanije koje nemaju gubitke a takođe bespravna I ilegalna gradnja (slika 3). Osim ovih mjera, povišen je porez na nekretnine, predmete od raskoši, registracije automob</w:t>
      </w:r>
      <w:r w:rsidR="00E51FE7">
        <w:rPr>
          <w:rFonts w:ascii="Times New Roman" w:hAnsi="Times New Roman" w:cs="Times New Roman"/>
          <w:sz w:val="28"/>
          <w:szCs w:val="28"/>
          <w:lang w:val="en-US"/>
        </w:rPr>
        <w:t>ila, bezaalkoholne napitke kao i</w:t>
      </w:r>
      <w:r w:rsidR="004978BA" w:rsidRPr="00CA70D9">
        <w:rPr>
          <w:rFonts w:ascii="Times New Roman" w:hAnsi="Times New Roman" w:cs="Times New Roman"/>
          <w:sz w:val="28"/>
          <w:szCs w:val="28"/>
          <w:lang w:val="en-US"/>
        </w:rPr>
        <w:t xml:space="preserve"> igre na sreću. Po prognozama, dodatni porezi trebalo je da </w:t>
      </w:r>
      <w:r w:rsidR="00F555FB" w:rsidRPr="00CA70D9">
        <w:rPr>
          <w:rFonts w:ascii="Times New Roman" w:hAnsi="Times New Roman" w:cs="Times New Roman"/>
          <w:sz w:val="28"/>
          <w:szCs w:val="28"/>
          <w:lang w:val="en-US"/>
        </w:rPr>
        <w:t>iznose oko 7,3 milijarde evra.</w:t>
      </w:r>
    </w:p>
    <w:p w:rsidR="00F555FB" w:rsidRPr="00CA70D9" w:rsidRDefault="00ED1928"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F555FB" w:rsidRPr="00CA70D9">
        <w:rPr>
          <w:rFonts w:ascii="Times New Roman" w:hAnsi="Times New Roman" w:cs="Times New Roman"/>
          <w:noProof/>
          <w:sz w:val="28"/>
          <w:szCs w:val="28"/>
          <w:lang w:val="en-US"/>
        </w:rPr>
        <w:drawing>
          <wp:inline distT="0" distB="0" distL="0" distR="0">
            <wp:extent cx="3848100" cy="188858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848100" cy="1888584"/>
                    </a:xfrm>
                    <a:prstGeom prst="rect">
                      <a:avLst/>
                    </a:prstGeom>
                    <a:noFill/>
                    <a:ln w="9525">
                      <a:noFill/>
                      <a:miter lim="800000"/>
                      <a:headEnd/>
                      <a:tailEnd/>
                    </a:ln>
                  </pic:spPr>
                </pic:pic>
              </a:graphicData>
            </a:graphic>
          </wp:inline>
        </w:drawing>
      </w:r>
    </w:p>
    <w:p w:rsidR="007C2745" w:rsidRPr="00ED1928" w:rsidRDefault="00F555FB" w:rsidP="007C2745">
      <w:pPr>
        <w:shd w:val="clear" w:color="000000" w:fill="auto"/>
        <w:tabs>
          <w:tab w:val="left" w:pos="993"/>
        </w:tabs>
        <w:suppressAutoHyphens/>
        <w:spacing w:line="360" w:lineRule="auto"/>
        <w:ind w:firstLine="709"/>
        <w:jc w:val="both"/>
        <w:rPr>
          <w:rFonts w:ascii="Times New Roman" w:hAnsi="Times New Roman" w:cs="Times New Roman"/>
          <w:sz w:val="24"/>
          <w:szCs w:val="28"/>
          <w:lang w:val="en-US"/>
        </w:rPr>
      </w:pPr>
      <w:r w:rsidRPr="00ED1928">
        <w:rPr>
          <w:rFonts w:ascii="Times New Roman" w:hAnsi="Times New Roman" w:cs="Times New Roman"/>
          <w:sz w:val="24"/>
          <w:szCs w:val="28"/>
          <w:lang w:val="en-US"/>
        </w:rPr>
        <w:t xml:space="preserve">Slika 3. Stopa poreza na dohodak u grčkoj u periodu od 2001-2013. </w:t>
      </w:r>
      <w:r w:rsidR="00814075" w:rsidRPr="00ED1928">
        <w:rPr>
          <w:rFonts w:ascii="Times New Roman" w:hAnsi="Times New Roman" w:cs="Times New Roman"/>
          <w:sz w:val="24"/>
          <w:szCs w:val="28"/>
          <w:lang w:val="en-US"/>
        </w:rPr>
        <w:t>G</w:t>
      </w:r>
      <w:r w:rsidRPr="00ED1928">
        <w:rPr>
          <w:rFonts w:ascii="Times New Roman" w:hAnsi="Times New Roman" w:cs="Times New Roman"/>
          <w:sz w:val="24"/>
          <w:szCs w:val="28"/>
          <w:lang w:val="en-US"/>
        </w:rPr>
        <w:t>odine</w:t>
      </w:r>
    </w:p>
    <w:p w:rsidR="00814075" w:rsidRPr="00ED1928" w:rsidRDefault="00814075" w:rsidP="00814075">
      <w:pPr>
        <w:tabs>
          <w:tab w:val="left" w:pos="993"/>
        </w:tabs>
        <w:suppressAutoHyphens/>
        <w:spacing w:after="0" w:line="360" w:lineRule="auto"/>
        <w:jc w:val="center"/>
        <w:rPr>
          <w:rFonts w:ascii="Times New Roman" w:hAnsi="Times New Roman" w:cs="Times New Roman"/>
          <w:sz w:val="20"/>
          <w:szCs w:val="28"/>
          <w:lang w:val="en-US"/>
        </w:rPr>
      </w:pPr>
      <w:r w:rsidRPr="00ED1928">
        <w:rPr>
          <w:rFonts w:ascii="Times New Roman" w:hAnsi="Times New Roman" w:cs="Times New Roman"/>
          <w:sz w:val="20"/>
          <w:szCs w:val="28"/>
          <w:lang w:val="en-US"/>
        </w:rPr>
        <w:t>Izvor</w:t>
      </w:r>
      <w:r w:rsidRPr="007048B6">
        <w:rPr>
          <w:rFonts w:ascii="Times New Roman" w:hAnsi="Times New Roman" w:cs="Times New Roman"/>
          <w:sz w:val="20"/>
          <w:szCs w:val="28"/>
          <w:lang w:val="en-US"/>
        </w:rPr>
        <w:t xml:space="preserve">: </w:t>
      </w:r>
      <w:r w:rsidRPr="00ED1928">
        <w:rPr>
          <w:rFonts w:ascii="Times New Roman" w:hAnsi="Times New Roman" w:cs="Times New Roman"/>
          <w:sz w:val="20"/>
          <w:szCs w:val="28"/>
        </w:rPr>
        <w:t>Греция</w:t>
      </w:r>
      <w:r w:rsidRPr="007048B6">
        <w:rPr>
          <w:rFonts w:ascii="Times New Roman" w:hAnsi="Times New Roman" w:cs="Times New Roman"/>
          <w:sz w:val="20"/>
          <w:szCs w:val="28"/>
          <w:lang w:val="en-US"/>
        </w:rPr>
        <w:t xml:space="preserve"> - </w:t>
      </w:r>
      <w:r w:rsidRPr="00ED1928">
        <w:rPr>
          <w:rFonts w:ascii="Times New Roman" w:hAnsi="Times New Roman" w:cs="Times New Roman"/>
          <w:sz w:val="20"/>
          <w:szCs w:val="28"/>
        </w:rPr>
        <w:t>Ставка</w:t>
      </w:r>
      <w:r w:rsidRPr="007048B6">
        <w:rPr>
          <w:rFonts w:ascii="Times New Roman" w:hAnsi="Times New Roman" w:cs="Times New Roman"/>
          <w:sz w:val="20"/>
          <w:szCs w:val="28"/>
          <w:lang w:val="en-US"/>
        </w:rPr>
        <w:t xml:space="preserve"> </w:t>
      </w:r>
      <w:r w:rsidRPr="00ED1928">
        <w:rPr>
          <w:rFonts w:ascii="Times New Roman" w:hAnsi="Times New Roman" w:cs="Times New Roman"/>
          <w:sz w:val="20"/>
          <w:szCs w:val="28"/>
        </w:rPr>
        <w:t>подоходного</w:t>
      </w:r>
      <w:r w:rsidRPr="007048B6">
        <w:rPr>
          <w:rFonts w:ascii="Times New Roman" w:hAnsi="Times New Roman" w:cs="Times New Roman"/>
          <w:sz w:val="20"/>
          <w:szCs w:val="28"/>
          <w:lang w:val="en-US"/>
        </w:rPr>
        <w:t xml:space="preserve"> </w:t>
      </w:r>
      <w:r w:rsidRPr="00ED1928">
        <w:rPr>
          <w:rFonts w:ascii="Times New Roman" w:hAnsi="Times New Roman" w:cs="Times New Roman"/>
          <w:sz w:val="20"/>
          <w:szCs w:val="28"/>
        </w:rPr>
        <w:t>налога</w:t>
      </w:r>
      <w:r w:rsidRPr="007048B6">
        <w:rPr>
          <w:rFonts w:ascii="Times New Roman" w:hAnsi="Times New Roman" w:cs="Times New Roman"/>
          <w:sz w:val="20"/>
          <w:szCs w:val="28"/>
          <w:lang w:val="en-US"/>
        </w:rPr>
        <w:t>//</w:t>
      </w:r>
      <w:r w:rsidRPr="00ED1928">
        <w:rPr>
          <w:rFonts w:ascii="Times New Roman" w:hAnsi="Times New Roman" w:cs="Times New Roman"/>
          <w:sz w:val="20"/>
          <w:szCs w:val="28"/>
          <w:lang w:val="en-US"/>
        </w:rPr>
        <w:t>Trading</w:t>
      </w:r>
      <w:r w:rsidRPr="007048B6">
        <w:rPr>
          <w:rFonts w:ascii="Times New Roman" w:hAnsi="Times New Roman" w:cs="Times New Roman"/>
          <w:sz w:val="20"/>
          <w:szCs w:val="28"/>
          <w:lang w:val="en-US"/>
        </w:rPr>
        <w:t xml:space="preserve"> </w:t>
      </w:r>
      <w:r w:rsidRPr="00ED1928">
        <w:rPr>
          <w:rFonts w:ascii="Times New Roman" w:hAnsi="Times New Roman" w:cs="Times New Roman"/>
          <w:sz w:val="20"/>
          <w:szCs w:val="28"/>
          <w:lang w:val="en-US"/>
        </w:rPr>
        <w:t>economics</w:t>
      </w:r>
      <w:r w:rsidRPr="007048B6">
        <w:rPr>
          <w:rFonts w:ascii="Times New Roman" w:hAnsi="Times New Roman" w:cs="Times New Roman"/>
          <w:sz w:val="20"/>
          <w:szCs w:val="28"/>
          <w:lang w:val="en-US"/>
        </w:rPr>
        <w:t xml:space="preserve">-2014. </w:t>
      </w:r>
      <w:r w:rsidRPr="00ED1928">
        <w:rPr>
          <w:rFonts w:ascii="Times New Roman" w:hAnsi="Times New Roman" w:cs="Times New Roman"/>
          <w:sz w:val="20"/>
          <w:szCs w:val="28"/>
          <w:lang w:val="en-US"/>
        </w:rPr>
        <w:t>Intrnet. http://ru.tradingeconomics.com/greece/personal-income-tax-rate</w:t>
      </w:r>
    </w:p>
    <w:p w:rsidR="007048B6" w:rsidRDefault="007048B6" w:rsidP="007C2745">
      <w:pPr>
        <w:shd w:val="clear" w:color="000000" w:fill="auto"/>
        <w:tabs>
          <w:tab w:val="left" w:pos="993"/>
        </w:tabs>
        <w:suppressAutoHyphens/>
        <w:spacing w:line="360" w:lineRule="auto"/>
        <w:jc w:val="both"/>
        <w:rPr>
          <w:rFonts w:ascii="Times New Roman" w:hAnsi="Times New Roman" w:cs="Times New Roman"/>
          <w:sz w:val="28"/>
          <w:szCs w:val="28"/>
          <w:lang w:val="en-US"/>
        </w:rPr>
      </w:pPr>
    </w:p>
    <w:p w:rsidR="00F555FB" w:rsidRPr="007C2745" w:rsidRDefault="007048B6" w:rsidP="007C2745">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555FB" w:rsidRPr="00CA70D9">
        <w:rPr>
          <w:rFonts w:ascii="Times New Roman" w:hAnsi="Times New Roman" w:cs="Times New Roman"/>
          <w:sz w:val="28"/>
          <w:szCs w:val="28"/>
          <w:lang w:val="en-US"/>
        </w:rPr>
        <w:t>U to vrijeme kako porezi budu rasli, rashodi budžeta će se smanjiti za otprilike 2 milijarde evra. Socijal</w:t>
      </w:r>
      <w:r w:rsidR="007744E8">
        <w:rPr>
          <w:rFonts w:ascii="Times New Roman" w:hAnsi="Times New Roman" w:cs="Times New Roman"/>
          <w:sz w:val="28"/>
          <w:szCs w:val="28"/>
          <w:lang w:val="en-US"/>
        </w:rPr>
        <w:t>ni rashodi i</w:t>
      </w:r>
      <w:r w:rsidR="00F555FB" w:rsidRPr="00CA70D9">
        <w:rPr>
          <w:rFonts w:ascii="Times New Roman" w:hAnsi="Times New Roman" w:cs="Times New Roman"/>
          <w:sz w:val="28"/>
          <w:szCs w:val="28"/>
          <w:lang w:val="en-US"/>
        </w:rPr>
        <w:t xml:space="preserve"> subvencije će se smanjiti za 4-5%, a potrošnja držav</w:t>
      </w:r>
      <w:r w:rsidR="007744E8">
        <w:rPr>
          <w:rFonts w:ascii="Times New Roman" w:hAnsi="Times New Roman" w:cs="Times New Roman"/>
          <w:sz w:val="28"/>
          <w:szCs w:val="28"/>
          <w:lang w:val="en-US"/>
        </w:rPr>
        <w:t>e za 10%. Država je razmotrila i</w:t>
      </w:r>
      <w:r w:rsidR="00F555FB" w:rsidRPr="00CA70D9">
        <w:rPr>
          <w:rFonts w:ascii="Times New Roman" w:hAnsi="Times New Roman" w:cs="Times New Roman"/>
          <w:sz w:val="28"/>
          <w:szCs w:val="28"/>
          <w:lang w:val="en-US"/>
        </w:rPr>
        <w:t xml:space="preserve"> pitanje plata u javnom sektoru značajno smanjivši zarade državnim službenicima (slika 4). Jedini dio, jedina kategorija, koje se ove mjere nisu dotakle , štaviše njene rashode država je riješila da uveća jeste – isplata procenta spoljnjeg duga.</w:t>
      </w:r>
    </w:p>
    <w:p w:rsidR="00F555FB" w:rsidRPr="00CA70D9" w:rsidRDefault="00F555FB"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r w:rsidRPr="00CA70D9">
        <w:rPr>
          <w:rFonts w:ascii="Times New Roman" w:hAnsi="Times New Roman" w:cs="Times New Roman"/>
          <w:noProof/>
          <w:sz w:val="28"/>
          <w:szCs w:val="28"/>
          <w:lang w:val="en-US"/>
        </w:rPr>
        <w:drawing>
          <wp:inline distT="0" distB="0" distL="0" distR="0">
            <wp:extent cx="4295775" cy="19716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295775" cy="1971675"/>
                    </a:xfrm>
                    <a:prstGeom prst="rect">
                      <a:avLst/>
                    </a:prstGeom>
                    <a:noFill/>
                    <a:ln w="9525">
                      <a:noFill/>
                      <a:miter lim="800000"/>
                      <a:headEnd/>
                      <a:tailEnd/>
                    </a:ln>
                  </pic:spPr>
                </pic:pic>
              </a:graphicData>
            </a:graphic>
          </wp:inline>
        </w:drawing>
      </w:r>
    </w:p>
    <w:p w:rsidR="00814075" w:rsidRDefault="00F555FB" w:rsidP="00781673">
      <w:pPr>
        <w:shd w:val="clear" w:color="000000" w:fill="auto"/>
        <w:tabs>
          <w:tab w:val="left" w:pos="993"/>
        </w:tabs>
        <w:suppressAutoHyphens/>
        <w:spacing w:line="360" w:lineRule="auto"/>
        <w:ind w:firstLine="709"/>
        <w:jc w:val="both"/>
        <w:rPr>
          <w:rFonts w:ascii="Times New Roman" w:hAnsi="Times New Roman" w:cs="Times New Roman"/>
          <w:sz w:val="24"/>
          <w:szCs w:val="28"/>
          <w:lang w:val="en-US"/>
        </w:rPr>
      </w:pPr>
      <w:r w:rsidRPr="00997ECB">
        <w:rPr>
          <w:rFonts w:ascii="Times New Roman" w:hAnsi="Times New Roman" w:cs="Times New Roman"/>
          <w:sz w:val="24"/>
          <w:szCs w:val="28"/>
          <w:lang w:val="en-US"/>
        </w:rPr>
        <w:t>Slika 4. Troškovi na radnu s</w:t>
      </w:r>
      <w:r w:rsidR="007C2745">
        <w:rPr>
          <w:rFonts w:ascii="Times New Roman" w:hAnsi="Times New Roman" w:cs="Times New Roman"/>
          <w:sz w:val="24"/>
          <w:szCs w:val="28"/>
          <w:lang w:val="en-US"/>
        </w:rPr>
        <w:t>nagu u periodu 2006-2014</w:t>
      </w:r>
      <w:r w:rsidR="00814075">
        <w:rPr>
          <w:rFonts w:ascii="Times New Roman" w:hAnsi="Times New Roman" w:cs="Times New Roman"/>
          <w:sz w:val="24"/>
          <w:szCs w:val="28"/>
          <w:lang w:val="en-US"/>
        </w:rPr>
        <w:t xml:space="preserve">.g   </w:t>
      </w:r>
      <w:r w:rsidR="00781673">
        <w:rPr>
          <w:rFonts w:ascii="Times New Roman" w:hAnsi="Times New Roman" w:cs="Times New Roman"/>
          <w:sz w:val="24"/>
          <w:szCs w:val="28"/>
          <w:lang w:val="en-US"/>
        </w:rPr>
        <w:t xml:space="preserve"> </w:t>
      </w:r>
      <w:r w:rsidR="007C2745" w:rsidRPr="007C2745">
        <w:rPr>
          <w:rFonts w:ascii="Times New Roman" w:hAnsi="Times New Roman" w:cs="Times New Roman"/>
          <w:sz w:val="20"/>
          <w:szCs w:val="20"/>
          <w:lang w:val="en-US"/>
        </w:rPr>
        <w:t>Izvor</w:t>
      </w:r>
      <w:r w:rsidR="007C2745" w:rsidRPr="00781673">
        <w:rPr>
          <w:rFonts w:ascii="Times New Roman" w:hAnsi="Times New Roman" w:cs="Times New Roman"/>
          <w:sz w:val="20"/>
          <w:szCs w:val="20"/>
          <w:lang w:val="en-US"/>
        </w:rPr>
        <w:t xml:space="preserve">: </w:t>
      </w:r>
      <w:r w:rsidR="007C2745" w:rsidRPr="007C2745">
        <w:rPr>
          <w:rFonts w:ascii="Times New Roman" w:hAnsi="Times New Roman" w:cs="Times New Roman"/>
          <w:sz w:val="20"/>
          <w:szCs w:val="20"/>
        </w:rPr>
        <w:t>Греция</w:t>
      </w:r>
      <w:r w:rsidR="007C2745" w:rsidRPr="00781673">
        <w:rPr>
          <w:rFonts w:ascii="Times New Roman" w:hAnsi="Times New Roman" w:cs="Times New Roman"/>
          <w:sz w:val="20"/>
          <w:szCs w:val="20"/>
          <w:lang w:val="en-US"/>
        </w:rPr>
        <w:t xml:space="preserve"> - </w:t>
      </w:r>
      <w:r w:rsidR="007C2745" w:rsidRPr="007C2745">
        <w:rPr>
          <w:rFonts w:ascii="Times New Roman" w:hAnsi="Times New Roman" w:cs="Times New Roman"/>
          <w:sz w:val="20"/>
          <w:szCs w:val="20"/>
        </w:rPr>
        <w:t>Затраты</w:t>
      </w:r>
      <w:r w:rsidR="007C2745" w:rsidRPr="00781673">
        <w:rPr>
          <w:rFonts w:ascii="Times New Roman" w:hAnsi="Times New Roman" w:cs="Times New Roman"/>
          <w:sz w:val="20"/>
          <w:szCs w:val="20"/>
          <w:lang w:val="en-US"/>
        </w:rPr>
        <w:t xml:space="preserve"> </w:t>
      </w:r>
      <w:r w:rsidR="007C2745" w:rsidRPr="007C2745">
        <w:rPr>
          <w:rFonts w:ascii="Times New Roman" w:hAnsi="Times New Roman" w:cs="Times New Roman"/>
          <w:sz w:val="20"/>
          <w:szCs w:val="20"/>
        </w:rPr>
        <w:t>на</w:t>
      </w:r>
      <w:r w:rsidR="007C2745" w:rsidRPr="00781673">
        <w:rPr>
          <w:rFonts w:ascii="Times New Roman" w:hAnsi="Times New Roman" w:cs="Times New Roman"/>
          <w:sz w:val="20"/>
          <w:szCs w:val="20"/>
          <w:lang w:val="en-US"/>
        </w:rPr>
        <w:t xml:space="preserve"> </w:t>
      </w:r>
      <w:r w:rsidR="007C2745" w:rsidRPr="007C2745">
        <w:rPr>
          <w:rFonts w:ascii="Times New Roman" w:hAnsi="Times New Roman" w:cs="Times New Roman"/>
          <w:sz w:val="20"/>
          <w:szCs w:val="20"/>
        </w:rPr>
        <w:t>рабочую</w:t>
      </w:r>
      <w:r w:rsidR="007C2745" w:rsidRPr="00781673">
        <w:rPr>
          <w:rFonts w:ascii="Times New Roman" w:hAnsi="Times New Roman" w:cs="Times New Roman"/>
          <w:sz w:val="20"/>
          <w:szCs w:val="20"/>
          <w:lang w:val="en-US"/>
        </w:rPr>
        <w:t xml:space="preserve"> </w:t>
      </w:r>
      <w:r w:rsidR="007C2745" w:rsidRPr="007C2745">
        <w:rPr>
          <w:rFonts w:ascii="Times New Roman" w:hAnsi="Times New Roman" w:cs="Times New Roman"/>
          <w:sz w:val="20"/>
          <w:szCs w:val="20"/>
        </w:rPr>
        <w:t>силу</w:t>
      </w:r>
      <w:r w:rsidR="007C2745" w:rsidRPr="00781673">
        <w:rPr>
          <w:rFonts w:ascii="Times New Roman" w:hAnsi="Times New Roman" w:cs="Times New Roman"/>
          <w:sz w:val="20"/>
          <w:szCs w:val="20"/>
          <w:lang w:val="en-US"/>
        </w:rPr>
        <w:t xml:space="preserve"> //</w:t>
      </w:r>
      <w:r w:rsidR="007C2745" w:rsidRPr="007C2745">
        <w:rPr>
          <w:rFonts w:ascii="Times New Roman" w:hAnsi="Times New Roman" w:cs="Times New Roman"/>
          <w:sz w:val="20"/>
          <w:szCs w:val="20"/>
          <w:lang w:val="en-US"/>
        </w:rPr>
        <w:t>Trading</w:t>
      </w:r>
      <w:r w:rsidR="007C2745" w:rsidRPr="00781673">
        <w:rPr>
          <w:rFonts w:ascii="Times New Roman" w:hAnsi="Times New Roman" w:cs="Times New Roman"/>
          <w:sz w:val="20"/>
          <w:szCs w:val="20"/>
          <w:lang w:val="en-US"/>
        </w:rPr>
        <w:t xml:space="preserve"> </w:t>
      </w:r>
      <w:r w:rsidR="007C2745" w:rsidRPr="007C2745">
        <w:rPr>
          <w:rFonts w:ascii="Times New Roman" w:hAnsi="Times New Roman" w:cs="Times New Roman"/>
          <w:sz w:val="20"/>
          <w:szCs w:val="20"/>
          <w:lang w:val="en-US"/>
        </w:rPr>
        <w:t>economics</w:t>
      </w:r>
      <w:r w:rsidR="007C2745" w:rsidRPr="00781673">
        <w:rPr>
          <w:rFonts w:ascii="Times New Roman" w:hAnsi="Times New Roman" w:cs="Times New Roman"/>
          <w:sz w:val="20"/>
          <w:szCs w:val="20"/>
          <w:lang w:val="en-US"/>
        </w:rPr>
        <w:t xml:space="preserve">-2014. </w:t>
      </w:r>
      <w:r w:rsidR="009965FC">
        <w:rPr>
          <w:rFonts w:ascii="Times New Roman" w:hAnsi="Times New Roman" w:cs="Times New Roman"/>
          <w:sz w:val="20"/>
          <w:szCs w:val="20"/>
          <w:lang w:val="en-US"/>
        </w:rPr>
        <w:t>Intrnet.</w:t>
      </w:r>
      <w:r w:rsidR="007C2745" w:rsidRPr="007C2745">
        <w:rPr>
          <w:rFonts w:ascii="Times New Roman" w:hAnsi="Times New Roman" w:cs="Times New Roman"/>
          <w:sz w:val="20"/>
          <w:szCs w:val="20"/>
          <w:lang w:val="en-US"/>
        </w:rPr>
        <w:t>http://ru.tradingeconomics.com/greece/labour-costs</w:t>
      </w:r>
    </w:p>
    <w:p w:rsidR="00F555FB" w:rsidRPr="00814075" w:rsidRDefault="00ED1928" w:rsidP="00814075">
      <w:pPr>
        <w:shd w:val="clear" w:color="000000" w:fill="auto"/>
        <w:tabs>
          <w:tab w:val="left" w:pos="993"/>
        </w:tabs>
        <w:suppressAutoHyphens/>
        <w:spacing w:line="360" w:lineRule="auto"/>
        <w:jc w:val="both"/>
        <w:rPr>
          <w:rFonts w:ascii="Times New Roman" w:hAnsi="Times New Roman" w:cs="Times New Roman"/>
          <w:sz w:val="24"/>
          <w:szCs w:val="28"/>
          <w:lang w:val="en-US"/>
        </w:rPr>
      </w:pPr>
      <w:r>
        <w:rPr>
          <w:rFonts w:ascii="Times New Roman" w:hAnsi="Times New Roman" w:cs="Times New Roman"/>
          <w:sz w:val="28"/>
          <w:szCs w:val="28"/>
          <w:lang w:val="en-US"/>
        </w:rPr>
        <w:lastRenderedPageBreak/>
        <w:t xml:space="preserve">  </w:t>
      </w:r>
      <w:r w:rsidR="00F555FB" w:rsidRPr="00CA70D9">
        <w:rPr>
          <w:rFonts w:ascii="Times New Roman" w:hAnsi="Times New Roman" w:cs="Times New Roman"/>
          <w:sz w:val="28"/>
          <w:szCs w:val="28"/>
          <w:lang w:val="en-US"/>
        </w:rPr>
        <w:t>Grčka je bol</w:t>
      </w:r>
      <w:r>
        <w:rPr>
          <w:rFonts w:ascii="Times New Roman" w:hAnsi="Times New Roman" w:cs="Times New Roman"/>
          <w:sz w:val="28"/>
          <w:szCs w:val="28"/>
          <w:lang w:val="en-US"/>
        </w:rPr>
        <w:t>na tačka EU. Po savjetima MMF-a</w:t>
      </w:r>
      <w:r w:rsidR="00F555FB" w:rsidRPr="00CA70D9">
        <w:rPr>
          <w:rFonts w:ascii="Times New Roman" w:hAnsi="Times New Roman" w:cs="Times New Roman"/>
          <w:sz w:val="28"/>
          <w:szCs w:val="28"/>
          <w:lang w:val="en-US"/>
        </w:rPr>
        <w:t xml:space="preserve">, vlasti Grčke su pristupile smanjenju deficita u zamjenu za </w:t>
      </w:r>
      <w:r w:rsidR="007744E8">
        <w:rPr>
          <w:rFonts w:ascii="Times New Roman" w:hAnsi="Times New Roman" w:cs="Times New Roman"/>
          <w:sz w:val="28"/>
          <w:szCs w:val="28"/>
          <w:lang w:val="en-US"/>
        </w:rPr>
        <w:t>dobijanje tranše. Jedini put za r</w:t>
      </w:r>
      <w:r w:rsidR="00D949D8" w:rsidRPr="00CA70D9">
        <w:rPr>
          <w:rFonts w:ascii="Times New Roman" w:hAnsi="Times New Roman" w:cs="Times New Roman"/>
          <w:sz w:val="28"/>
          <w:szCs w:val="28"/>
          <w:lang w:val="en-US"/>
        </w:rPr>
        <w:t>ješenje nastale situacije bilo je da se sredstva usmjere na podršku smanjenja budžetnog deficita. Kako su pisali specijalisti, potrebno je ispraviti fiksalnu pol</w:t>
      </w:r>
      <w:r w:rsidR="007744E8">
        <w:rPr>
          <w:rFonts w:ascii="Times New Roman" w:hAnsi="Times New Roman" w:cs="Times New Roman"/>
          <w:sz w:val="28"/>
          <w:szCs w:val="28"/>
          <w:lang w:val="en-US"/>
        </w:rPr>
        <w:t>itiku (povisiti poreske stope) i</w:t>
      </w:r>
      <w:r w:rsidR="00D949D8" w:rsidRPr="00CA70D9">
        <w:rPr>
          <w:rFonts w:ascii="Times New Roman" w:hAnsi="Times New Roman" w:cs="Times New Roman"/>
          <w:sz w:val="28"/>
          <w:szCs w:val="28"/>
          <w:lang w:val="en-US"/>
        </w:rPr>
        <w:t xml:space="preserve"> smanjiti rashode na plate državnim službenic</w:t>
      </w:r>
      <w:r w:rsidR="007744E8">
        <w:rPr>
          <w:rFonts w:ascii="Times New Roman" w:hAnsi="Times New Roman" w:cs="Times New Roman"/>
          <w:sz w:val="28"/>
          <w:szCs w:val="28"/>
          <w:lang w:val="en-US"/>
        </w:rPr>
        <w:t>ima, jer mnogi od njih primaju i</w:t>
      </w:r>
      <w:r w:rsidR="00D949D8" w:rsidRPr="00CA70D9">
        <w:rPr>
          <w:rFonts w:ascii="Times New Roman" w:hAnsi="Times New Roman" w:cs="Times New Roman"/>
          <w:sz w:val="28"/>
          <w:szCs w:val="28"/>
          <w:lang w:val="en-US"/>
        </w:rPr>
        <w:t xml:space="preserve"> dalje </w:t>
      </w:r>
      <w:r w:rsidR="007744E8">
        <w:rPr>
          <w:rFonts w:ascii="Times New Roman" w:hAnsi="Times New Roman" w:cs="Times New Roman"/>
          <w:sz w:val="28"/>
          <w:szCs w:val="28"/>
          <w:lang w:val="en-US"/>
        </w:rPr>
        <w:t>istu platu a pri tom obavljaju</w:t>
      </w:r>
      <w:r w:rsidR="00D949D8" w:rsidRPr="00CA70D9">
        <w:rPr>
          <w:rFonts w:ascii="Times New Roman" w:hAnsi="Times New Roman" w:cs="Times New Roman"/>
          <w:sz w:val="28"/>
          <w:szCs w:val="28"/>
          <w:lang w:val="en-US"/>
        </w:rPr>
        <w:t xml:space="preserve"> manji obim posla.</w:t>
      </w:r>
    </w:p>
    <w:p w:rsidR="00D949D8" w:rsidRPr="00CA70D9" w:rsidRDefault="00D949D8"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r w:rsidRPr="00CA70D9">
        <w:rPr>
          <w:rFonts w:ascii="Times New Roman" w:hAnsi="Times New Roman" w:cs="Times New Roman"/>
          <w:sz w:val="28"/>
          <w:szCs w:val="28"/>
          <w:lang w:val="en-US"/>
        </w:rPr>
        <w:t>Vlasti Grčke smatraju da će ove mjere  naići na dobar odziv kod kreditora.</w:t>
      </w:r>
    </w:p>
    <w:p w:rsidR="00D949D8" w:rsidRPr="00CA70D9" w:rsidRDefault="00D949D8"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r w:rsidRPr="00CA70D9">
        <w:rPr>
          <w:rFonts w:ascii="Times New Roman" w:hAnsi="Times New Roman" w:cs="Times New Roman"/>
          <w:sz w:val="28"/>
          <w:szCs w:val="28"/>
          <w:lang w:val="en-US"/>
        </w:rPr>
        <w:t>Prema podacima iz 2014 godine, državni budžet grčke u procentima BDP izno</w:t>
      </w:r>
      <w:r w:rsidR="00704F84">
        <w:rPr>
          <w:rFonts w:ascii="Times New Roman" w:hAnsi="Times New Roman" w:cs="Times New Roman"/>
          <w:sz w:val="28"/>
          <w:szCs w:val="28"/>
          <w:lang w:val="en-US"/>
        </w:rPr>
        <w:t>si -12,2% (slika 5). E</w:t>
      </w:r>
      <w:r w:rsidRPr="00CA70D9">
        <w:rPr>
          <w:rFonts w:ascii="Times New Roman" w:hAnsi="Times New Roman" w:cs="Times New Roman"/>
          <w:sz w:val="28"/>
          <w:szCs w:val="28"/>
          <w:lang w:val="en-US"/>
        </w:rPr>
        <w:t>konomska situaci</w:t>
      </w:r>
      <w:r w:rsidR="00704F84">
        <w:rPr>
          <w:rFonts w:ascii="Times New Roman" w:hAnsi="Times New Roman" w:cs="Times New Roman"/>
          <w:sz w:val="28"/>
          <w:szCs w:val="28"/>
          <w:lang w:val="en-US"/>
        </w:rPr>
        <w:t>ja u Grčkoj se polako mijenja, i</w:t>
      </w:r>
      <w:r w:rsidRPr="00CA70D9">
        <w:rPr>
          <w:rFonts w:ascii="Times New Roman" w:hAnsi="Times New Roman" w:cs="Times New Roman"/>
          <w:sz w:val="28"/>
          <w:szCs w:val="28"/>
          <w:lang w:val="en-US"/>
        </w:rPr>
        <w:t xml:space="preserve"> investitori smatraju da će Grčka postepeno “stati na put održivog razvoja”.</w:t>
      </w:r>
    </w:p>
    <w:p w:rsidR="00D949D8" w:rsidRPr="00B2639A" w:rsidRDefault="00D949D8"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p>
    <w:p w:rsidR="00D949D8" w:rsidRPr="00CA70D9" w:rsidRDefault="00D949D8" w:rsidP="00CA70D9">
      <w:pPr>
        <w:shd w:val="clear" w:color="000000" w:fill="auto"/>
        <w:tabs>
          <w:tab w:val="left" w:pos="993"/>
        </w:tabs>
        <w:suppressAutoHyphens/>
        <w:spacing w:line="360" w:lineRule="auto"/>
        <w:ind w:firstLine="709"/>
        <w:jc w:val="both"/>
        <w:rPr>
          <w:rFonts w:ascii="Times New Roman" w:hAnsi="Times New Roman" w:cs="Times New Roman"/>
          <w:sz w:val="28"/>
          <w:szCs w:val="28"/>
        </w:rPr>
      </w:pPr>
      <w:r w:rsidRPr="00CA70D9">
        <w:rPr>
          <w:rFonts w:ascii="Times New Roman" w:hAnsi="Times New Roman" w:cs="Times New Roman"/>
          <w:noProof/>
          <w:sz w:val="28"/>
          <w:szCs w:val="28"/>
          <w:lang w:val="en-US"/>
        </w:rPr>
        <w:drawing>
          <wp:inline distT="0" distB="0" distL="0" distR="0">
            <wp:extent cx="4152900" cy="19240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4152900" cy="1924050"/>
                    </a:xfrm>
                    <a:prstGeom prst="rect">
                      <a:avLst/>
                    </a:prstGeom>
                    <a:noFill/>
                    <a:ln w="9525">
                      <a:noFill/>
                      <a:miter lim="800000"/>
                      <a:headEnd/>
                      <a:tailEnd/>
                    </a:ln>
                  </pic:spPr>
                </pic:pic>
              </a:graphicData>
            </a:graphic>
          </wp:inline>
        </w:drawing>
      </w:r>
    </w:p>
    <w:p w:rsidR="00D949D8" w:rsidRDefault="00D949D8" w:rsidP="00704F84">
      <w:pPr>
        <w:shd w:val="clear" w:color="000000" w:fill="auto"/>
        <w:tabs>
          <w:tab w:val="left" w:pos="993"/>
        </w:tabs>
        <w:suppressAutoHyphens/>
        <w:spacing w:line="360" w:lineRule="auto"/>
        <w:ind w:firstLine="709"/>
        <w:jc w:val="center"/>
        <w:rPr>
          <w:rFonts w:ascii="Times New Roman" w:hAnsi="Times New Roman" w:cs="Times New Roman"/>
          <w:sz w:val="28"/>
          <w:szCs w:val="28"/>
          <w:lang w:val="en-US"/>
        </w:rPr>
      </w:pPr>
      <w:r w:rsidRPr="00CA70D9">
        <w:rPr>
          <w:rFonts w:ascii="Times New Roman" w:hAnsi="Times New Roman" w:cs="Times New Roman"/>
          <w:sz w:val="28"/>
          <w:szCs w:val="28"/>
          <w:lang w:val="en-US"/>
        </w:rPr>
        <w:t>Slika 5. Promjene državnog budžeta</w:t>
      </w:r>
      <w:r w:rsidR="00704F84">
        <w:rPr>
          <w:rFonts w:ascii="Times New Roman" w:hAnsi="Times New Roman" w:cs="Times New Roman"/>
          <w:sz w:val="28"/>
          <w:szCs w:val="28"/>
          <w:lang w:val="en-US"/>
        </w:rPr>
        <w:t xml:space="preserve"> u Grčkoj</w:t>
      </w:r>
      <w:r w:rsidRPr="00CA70D9">
        <w:rPr>
          <w:rFonts w:ascii="Times New Roman" w:hAnsi="Times New Roman" w:cs="Times New Roman"/>
          <w:sz w:val="28"/>
          <w:szCs w:val="28"/>
          <w:lang w:val="en-US"/>
        </w:rPr>
        <w:t xml:space="preserve"> u periodu 2004-2014 godine</w:t>
      </w:r>
    </w:p>
    <w:p w:rsidR="00814075" w:rsidRPr="00814075" w:rsidRDefault="00814075" w:rsidP="00814075">
      <w:pPr>
        <w:tabs>
          <w:tab w:val="left" w:pos="993"/>
        </w:tabs>
        <w:suppressAutoHyphens/>
        <w:spacing w:after="0" w:line="360" w:lineRule="auto"/>
        <w:jc w:val="center"/>
        <w:rPr>
          <w:sz w:val="20"/>
          <w:szCs w:val="28"/>
          <w:lang w:val="en-US"/>
        </w:rPr>
      </w:pPr>
      <w:r w:rsidRPr="00814075">
        <w:rPr>
          <w:rFonts w:ascii="Times New Roman" w:hAnsi="Times New Roman" w:cs="Times New Roman"/>
          <w:sz w:val="20"/>
          <w:szCs w:val="28"/>
          <w:lang w:val="en-US"/>
        </w:rPr>
        <w:t>Izvor</w:t>
      </w:r>
      <w:r w:rsidRPr="00814075">
        <w:rPr>
          <w:rFonts w:ascii="Times New Roman" w:hAnsi="Times New Roman" w:cs="Times New Roman"/>
          <w:sz w:val="20"/>
          <w:szCs w:val="28"/>
        </w:rPr>
        <w:t>:</w:t>
      </w:r>
      <w:r w:rsidRPr="00814075">
        <w:rPr>
          <w:sz w:val="20"/>
          <w:szCs w:val="28"/>
        </w:rPr>
        <w:t xml:space="preserve"> Греция-государственные бюджеты //</w:t>
      </w:r>
      <w:r w:rsidRPr="00814075">
        <w:rPr>
          <w:sz w:val="20"/>
          <w:szCs w:val="28"/>
          <w:lang w:val="en-US"/>
        </w:rPr>
        <w:t>Trading</w:t>
      </w:r>
      <w:r w:rsidRPr="00814075">
        <w:rPr>
          <w:sz w:val="20"/>
          <w:szCs w:val="28"/>
        </w:rPr>
        <w:t xml:space="preserve"> </w:t>
      </w:r>
      <w:r w:rsidRPr="00814075">
        <w:rPr>
          <w:sz w:val="20"/>
          <w:szCs w:val="28"/>
          <w:lang w:val="en-US"/>
        </w:rPr>
        <w:t>economics</w:t>
      </w:r>
      <w:r w:rsidRPr="00814075">
        <w:rPr>
          <w:sz w:val="20"/>
          <w:szCs w:val="28"/>
        </w:rPr>
        <w:t xml:space="preserve">-2014. </w:t>
      </w:r>
      <w:r w:rsidRPr="00814075">
        <w:rPr>
          <w:sz w:val="20"/>
          <w:szCs w:val="28"/>
          <w:lang w:val="en-US"/>
        </w:rPr>
        <w:t>Internet. http://ru.tradingeconomics.com/greece/government-budget</w:t>
      </w:r>
    </w:p>
    <w:p w:rsidR="00814075" w:rsidRPr="00814075" w:rsidRDefault="00814075" w:rsidP="00814075">
      <w:pPr>
        <w:shd w:val="clear" w:color="000000" w:fill="auto"/>
        <w:tabs>
          <w:tab w:val="left" w:pos="993"/>
        </w:tabs>
        <w:suppressAutoHyphens/>
        <w:spacing w:line="360" w:lineRule="auto"/>
        <w:ind w:firstLine="709"/>
        <w:rPr>
          <w:rFonts w:ascii="Times New Roman" w:hAnsi="Times New Roman" w:cs="Times New Roman"/>
          <w:sz w:val="24"/>
          <w:szCs w:val="28"/>
          <w:lang w:val="en-US"/>
        </w:rPr>
      </w:pPr>
    </w:p>
    <w:p w:rsidR="00781673" w:rsidRDefault="00781673" w:rsidP="00AF6C98">
      <w:pPr>
        <w:pStyle w:val="Heading2"/>
        <w:rPr>
          <w:lang w:val="en-US"/>
        </w:rPr>
      </w:pPr>
      <w:bookmarkStart w:id="10" w:name="_Toc467438331"/>
    </w:p>
    <w:p w:rsidR="00781673" w:rsidRDefault="00781673" w:rsidP="00AF6C98">
      <w:pPr>
        <w:pStyle w:val="Heading2"/>
        <w:rPr>
          <w:lang w:val="en-US"/>
        </w:rPr>
      </w:pPr>
    </w:p>
    <w:p w:rsidR="00D949D8" w:rsidRPr="00E02A00" w:rsidRDefault="00D949D8" w:rsidP="00AF6C98">
      <w:pPr>
        <w:pStyle w:val="Heading2"/>
        <w:rPr>
          <w:lang w:val="en-US"/>
        </w:rPr>
      </w:pPr>
      <w:r w:rsidRPr="00E02A00">
        <w:rPr>
          <w:lang w:val="en-US"/>
        </w:rPr>
        <w:lastRenderedPageBreak/>
        <w:t>3.2. Izlazak iz krize</w:t>
      </w:r>
      <w:r w:rsidR="00AF6C98">
        <w:rPr>
          <w:lang w:val="en-US"/>
        </w:rPr>
        <w:t xml:space="preserve"> u Irskoj</w:t>
      </w:r>
      <w:bookmarkEnd w:id="10"/>
    </w:p>
    <w:p w:rsidR="00D949D8" w:rsidRPr="00CA70D9" w:rsidRDefault="00ED1928" w:rsidP="00ED1928">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965FC">
        <w:rPr>
          <w:rFonts w:ascii="Times New Roman" w:hAnsi="Times New Roman" w:cs="Times New Roman"/>
          <w:sz w:val="28"/>
          <w:szCs w:val="28"/>
          <w:lang w:val="en-US"/>
        </w:rPr>
        <w:t xml:space="preserve">  </w:t>
      </w:r>
      <w:r w:rsidR="00D949D8" w:rsidRPr="00CA70D9">
        <w:rPr>
          <w:rFonts w:ascii="Times New Roman" w:hAnsi="Times New Roman" w:cs="Times New Roman"/>
          <w:sz w:val="28"/>
          <w:szCs w:val="28"/>
          <w:lang w:val="en-US"/>
        </w:rPr>
        <w:t>Radi izlaska iz krize, vlasti Irske su preduzele sljedeće mjere:</w:t>
      </w:r>
    </w:p>
    <w:p w:rsidR="00D949D8" w:rsidRPr="00CA70D9" w:rsidRDefault="00D949D8"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r w:rsidRPr="00CA70D9">
        <w:rPr>
          <w:rFonts w:ascii="Times New Roman" w:hAnsi="Times New Roman" w:cs="Times New Roman"/>
          <w:sz w:val="28"/>
          <w:szCs w:val="28"/>
          <w:lang w:val="en-US"/>
        </w:rPr>
        <w:t>1) smanjenje budžetskih rashoda  skoro za 20%: troškovi za plate novih radnika državnog sektora smanjeni su za 10%</w:t>
      </w:r>
      <w:r w:rsidR="001C04AE" w:rsidRPr="00CA70D9">
        <w:rPr>
          <w:rFonts w:ascii="Times New Roman" w:hAnsi="Times New Roman" w:cs="Times New Roman"/>
          <w:sz w:val="28"/>
          <w:szCs w:val="28"/>
          <w:lang w:val="en-US"/>
        </w:rPr>
        <w:t>. Minimalna plata smanje</w:t>
      </w:r>
      <w:r w:rsidR="007744E8">
        <w:rPr>
          <w:rFonts w:ascii="Times New Roman" w:hAnsi="Times New Roman" w:cs="Times New Roman"/>
          <w:sz w:val="28"/>
          <w:szCs w:val="28"/>
          <w:lang w:val="en-US"/>
        </w:rPr>
        <w:t>na je za 10 evra, tj na 7,65e za</w:t>
      </w:r>
      <w:r w:rsidR="001C04AE" w:rsidRPr="00CA70D9">
        <w:rPr>
          <w:rFonts w:ascii="Times New Roman" w:hAnsi="Times New Roman" w:cs="Times New Roman"/>
          <w:sz w:val="28"/>
          <w:szCs w:val="28"/>
          <w:lang w:val="en-US"/>
        </w:rPr>
        <w:t xml:space="preserve"> sat, a osim </w:t>
      </w:r>
      <w:r w:rsidR="007744E8">
        <w:rPr>
          <w:rFonts w:ascii="Times New Roman" w:hAnsi="Times New Roman" w:cs="Times New Roman"/>
          <w:sz w:val="28"/>
          <w:szCs w:val="28"/>
          <w:lang w:val="en-US"/>
        </w:rPr>
        <w:t>toga predloženo je smanjenje i</w:t>
      </w:r>
      <w:r w:rsidR="001C04AE" w:rsidRPr="00CA70D9">
        <w:rPr>
          <w:rFonts w:ascii="Times New Roman" w:hAnsi="Times New Roman" w:cs="Times New Roman"/>
          <w:sz w:val="28"/>
          <w:szCs w:val="28"/>
          <w:lang w:val="en-US"/>
        </w:rPr>
        <w:t xml:space="preserve"> do 10% na socijalne izdatke za djecu, naknade za nezaposlene za 4%. Sve to je dovelo do povećanja radnih sati u nedelji sa 33 na 35.</w:t>
      </w:r>
    </w:p>
    <w:p w:rsidR="001C04AE" w:rsidRPr="00CA70D9" w:rsidRDefault="00997ECB"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povišeni su stari porezi i</w:t>
      </w:r>
      <w:r w:rsidR="001C04AE" w:rsidRPr="00CA70D9">
        <w:rPr>
          <w:rFonts w:ascii="Times New Roman" w:hAnsi="Times New Roman" w:cs="Times New Roman"/>
          <w:sz w:val="28"/>
          <w:szCs w:val="28"/>
          <w:lang w:val="en-US"/>
        </w:rPr>
        <w:t xml:space="preserve"> uvedeni novi: PDV je povišen sa 21% na 23%, a takođe je predloženo uvođenje poreza na privatnu svojinu, vodu, uvećanje poreza na emisiju ugljen-dioksida itd…</w:t>
      </w:r>
    </w:p>
    <w:p w:rsidR="001C04AE" w:rsidRPr="00CA70D9" w:rsidRDefault="001C04AE" w:rsidP="00CA70D9">
      <w:pPr>
        <w:shd w:val="clear" w:color="000000" w:fill="auto"/>
        <w:tabs>
          <w:tab w:val="left" w:pos="993"/>
        </w:tabs>
        <w:suppressAutoHyphens/>
        <w:spacing w:line="360" w:lineRule="auto"/>
        <w:ind w:firstLine="709"/>
        <w:jc w:val="both"/>
        <w:rPr>
          <w:rFonts w:ascii="Times New Roman" w:hAnsi="Times New Roman" w:cs="Times New Roman"/>
          <w:sz w:val="28"/>
          <w:szCs w:val="28"/>
          <w:lang w:val="en-US"/>
        </w:rPr>
      </w:pPr>
      <w:r w:rsidRPr="00CA70D9">
        <w:rPr>
          <w:rFonts w:ascii="Times New Roman" w:hAnsi="Times New Roman" w:cs="Times New Roman"/>
          <w:sz w:val="28"/>
          <w:szCs w:val="28"/>
          <w:lang w:val="en-US"/>
        </w:rPr>
        <w:t xml:space="preserve">3) provedena je rekapitalizacija bankarskog sistema: povišena je kapitalizacija domaćih banaka sa 8% na 12%, država je kupila </w:t>
      </w:r>
      <w:r w:rsidR="00E01CF6" w:rsidRPr="00CA70D9">
        <w:rPr>
          <w:rFonts w:ascii="Times New Roman" w:hAnsi="Times New Roman" w:cs="Times New Roman"/>
          <w:sz w:val="28"/>
          <w:szCs w:val="28"/>
          <w:lang w:val="en-US"/>
        </w:rPr>
        <w:t>paket akcija Bank of Ireland. Osim toga, država je bila prinuđena da nacionalizuje 3 od 6 najvećih banaka u zemlji. Po statistici, na oživljenje banaka utrošeno je 40 milijardi evra, a pri tome Irska je već potrošila na spašavanje svog bankarskog sistema skoro 20% BDP.</w:t>
      </w:r>
    </w:p>
    <w:p w:rsidR="007744E8" w:rsidRDefault="00E01CF6" w:rsidP="007744E8">
      <w:pPr>
        <w:shd w:val="clear" w:color="000000" w:fill="auto"/>
        <w:tabs>
          <w:tab w:val="left" w:pos="993"/>
        </w:tabs>
        <w:suppressAutoHyphens/>
        <w:spacing w:line="360" w:lineRule="auto"/>
        <w:ind w:firstLine="709"/>
        <w:jc w:val="both"/>
        <w:rPr>
          <w:rFonts w:ascii="Times New Roman" w:hAnsi="Times New Roman" w:cs="Times New Roman"/>
          <w:noProof/>
          <w:sz w:val="28"/>
          <w:szCs w:val="28"/>
          <w:lang w:val="en-US"/>
        </w:rPr>
      </w:pPr>
      <w:r w:rsidRPr="00CA70D9">
        <w:rPr>
          <w:rFonts w:ascii="Times New Roman" w:hAnsi="Times New Roman" w:cs="Times New Roman"/>
          <w:sz w:val="28"/>
          <w:szCs w:val="28"/>
          <w:lang w:val="en-US"/>
        </w:rPr>
        <w:t>4) stabilnost niskog poreza na poslovni profit (12,5%) (slika 6). Ovaj korak bio je neophodan zbog toga  da se ne bi uplašili strani investitori. Takva odluka izazvala je nezadovoljstvo među ostalim članicama EU, jer je porez u Irskoj bio najmanji od svih zemalja članica EU.</w:t>
      </w:r>
    </w:p>
    <w:p w:rsidR="00E01CF6" w:rsidRDefault="00E01CF6" w:rsidP="00C367A7">
      <w:pPr>
        <w:shd w:val="clear" w:color="000000" w:fill="auto"/>
        <w:tabs>
          <w:tab w:val="left" w:pos="993"/>
        </w:tabs>
        <w:suppressAutoHyphens/>
        <w:spacing w:line="360" w:lineRule="auto"/>
        <w:ind w:firstLine="709"/>
        <w:jc w:val="center"/>
        <w:rPr>
          <w:rFonts w:ascii="Times New Roman" w:hAnsi="Times New Roman" w:cs="Times New Roman"/>
          <w:sz w:val="24"/>
          <w:szCs w:val="28"/>
          <w:lang w:val="en-US"/>
        </w:rPr>
      </w:pPr>
      <w:r w:rsidRPr="00CA70D9">
        <w:rPr>
          <w:rFonts w:ascii="Times New Roman" w:hAnsi="Times New Roman" w:cs="Times New Roman"/>
          <w:noProof/>
          <w:sz w:val="28"/>
          <w:szCs w:val="28"/>
          <w:lang w:val="en-US"/>
        </w:rPr>
        <w:lastRenderedPageBreak/>
        <w:drawing>
          <wp:inline distT="0" distB="0" distL="0" distR="0">
            <wp:extent cx="4152900" cy="19240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4152900" cy="1924050"/>
                    </a:xfrm>
                    <a:prstGeom prst="rect">
                      <a:avLst/>
                    </a:prstGeom>
                    <a:noFill/>
                    <a:ln w="9525">
                      <a:noFill/>
                      <a:miter lim="800000"/>
                      <a:headEnd/>
                      <a:tailEnd/>
                    </a:ln>
                  </pic:spPr>
                </pic:pic>
              </a:graphicData>
            </a:graphic>
          </wp:inline>
        </w:drawing>
      </w:r>
      <w:r w:rsidR="00C367A7">
        <w:rPr>
          <w:rFonts w:ascii="Times New Roman" w:hAnsi="Times New Roman" w:cs="Times New Roman"/>
          <w:sz w:val="24"/>
          <w:szCs w:val="28"/>
          <w:lang w:val="en-US"/>
        </w:rPr>
        <w:t xml:space="preserve">                            </w:t>
      </w:r>
      <w:r w:rsidR="00997ECB">
        <w:rPr>
          <w:rFonts w:ascii="Times New Roman" w:hAnsi="Times New Roman" w:cs="Times New Roman"/>
          <w:sz w:val="24"/>
          <w:szCs w:val="28"/>
          <w:lang w:val="en-US"/>
        </w:rPr>
        <w:t>S</w:t>
      </w:r>
      <w:r w:rsidR="007744E8" w:rsidRPr="00997ECB">
        <w:rPr>
          <w:rFonts w:ascii="Times New Roman" w:hAnsi="Times New Roman" w:cs="Times New Roman"/>
          <w:sz w:val="24"/>
          <w:szCs w:val="28"/>
          <w:lang w:val="en-US"/>
        </w:rPr>
        <w:t xml:space="preserve">lika </w:t>
      </w:r>
      <w:r w:rsidRPr="00997ECB">
        <w:rPr>
          <w:rFonts w:ascii="Times New Roman" w:hAnsi="Times New Roman" w:cs="Times New Roman"/>
          <w:sz w:val="24"/>
          <w:szCs w:val="28"/>
          <w:lang w:val="en-US"/>
        </w:rPr>
        <w:t xml:space="preserve">6. Korporativna poreska stopa u periodu 2004-2014. </w:t>
      </w:r>
      <w:r w:rsidR="00704F84" w:rsidRPr="00997ECB">
        <w:rPr>
          <w:rFonts w:ascii="Times New Roman" w:hAnsi="Times New Roman" w:cs="Times New Roman"/>
          <w:sz w:val="24"/>
          <w:szCs w:val="28"/>
          <w:lang w:val="en-US"/>
        </w:rPr>
        <w:t>G</w:t>
      </w:r>
      <w:r w:rsidRPr="00997ECB">
        <w:rPr>
          <w:rFonts w:ascii="Times New Roman" w:hAnsi="Times New Roman" w:cs="Times New Roman"/>
          <w:sz w:val="24"/>
          <w:szCs w:val="28"/>
          <w:lang w:val="en-US"/>
        </w:rPr>
        <w:t>odine</w:t>
      </w:r>
    </w:p>
    <w:p w:rsidR="00704F84" w:rsidRPr="00704F84" w:rsidRDefault="00704F84" w:rsidP="00704F84">
      <w:pPr>
        <w:tabs>
          <w:tab w:val="left" w:pos="993"/>
        </w:tabs>
        <w:suppressAutoHyphens/>
        <w:spacing w:after="0" w:line="360" w:lineRule="auto"/>
        <w:jc w:val="center"/>
        <w:rPr>
          <w:rFonts w:ascii="Times New Roman" w:hAnsi="Times New Roman" w:cs="Times New Roman"/>
          <w:sz w:val="20"/>
          <w:szCs w:val="20"/>
          <w:lang w:val="en-US"/>
        </w:rPr>
      </w:pPr>
      <w:r w:rsidRPr="00704F84">
        <w:rPr>
          <w:rFonts w:ascii="Times New Roman" w:hAnsi="Times New Roman" w:cs="Times New Roman"/>
          <w:sz w:val="20"/>
          <w:szCs w:val="20"/>
          <w:lang w:val="en-US"/>
        </w:rPr>
        <w:t xml:space="preserve">Izvor: </w:t>
      </w:r>
      <w:r w:rsidRPr="00704F84">
        <w:rPr>
          <w:rFonts w:ascii="Times New Roman" w:hAnsi="Times New Roman" w:cs="Times New Roman"/>
          <w:sz w:val="20"/>
          <w:szCs w:val="20"/>
        </w:rPr>
        <w:t>Ирландия</w:t>
      </w:r>
      <w:r w:rsidRPr="00704F84">
        <w:rPr>
          <w:rFonts w:ascii="Times New Roman" w:hAnsi="Times New Roman" w:cs="Times New Roman"/>
          <w:sz w:val="20"/>
          <w:szCs w:val="20"/>
          <w:lang w:val="en-US"/>
        </w:rPr>
        <w:t xml:space="preserve"> - </w:t>
      </w:r>
      <w:r w:rsidRPr="00704F84">
        <w:rPr>
          <w:rFonts w:ascii="Times New Roman" w:hAnsi="Times New Roman" w:cs="Times New Roman"/>
          <w:sz w:val="20"/>
          <w:szCs w:val="20"/>
        </w:rPr>
        <w:t>Ставка</w:t>
      </w:r>
      <w:r w:rsidRPr="00704F84">
        <w:rPr>
          <w:rFonts w:ascii="Times New Roman" w:hAnsi="Times New Roman" w:cs="Times New Roman"/>
          <w:sz w:val="20"/>
          <w:szCs w:val="20"/>
          <w:lang w:val="en-US"/>
        </w:rPr>
        <w:t xml:space="preserve"> </w:t>
      </w:r>
      <w:r w:rsidRPr="00704F84">
        <w:rPr>
          <w:rFonts w:ascii="Times New Roman" w:hAnsi="Times New Roman" w:cs="Times New Roman"/>
          <w:sz w:val="20"/>
          <w:szCs w:val="20"/>
        </w:rPr>
        <w:t>корпоративного</w:t>
      </w:r>
      <w:r w:rsidRPr="00704F84">
        <w:rPr>
          <w:rFonts w:ascii="Times New Roman" w:hAnsi="Times New Roman" w:cs="Times New Roman"/>
          <w:sz w:val="20"/>
          <w:szCs w:val="20"/>
          <w:lang w:val="en-US"/>
        </w:rPr>
        <w:t xml:space="preserve"> </w:t>
      </w:r>
      <w:r w:rsidRPr="00704F84">
        <w:rPr>
          <w:rFonts w:ascii="Times New Roman" w:hAnsi="Times New Roman" w:cs="Times New Roman"/>
          <w:sz w:val="20"/>
          <w:szCs w:val="20"/>
        </w:rPr>
        <w:t>налога</w:t>
      </w:r>
      <w:r w:rsidRPr="00704F84">
        <w:rPr>
          <w:rFonts w:ascii="Times New Roman" w:hAnsi="Times New Roman" w:cs="Times New Roman"/>
          <w:sz w:val="20"/>
          <w:szCs w:val="20"/>
          <w:lang w:val="en-US"/>
        </w:rPr>
        <w:t xml:space="preserve"> //Trading economics-2014. Intrnet. http://ru.tradingeconomics.com/ireland/corporate-tax-rate</w:t>
      </w:r>
    </w:p>
    <w:p w:rsidR="00704F84" w:rsidRPr="00997ECB" w:rsidRDefault="00704F84" w:rsidP="00704F84">
      <w:pPr>
        <w:shd w:val="clear" w:color="000000" w:fill="auto"/>
        <w:tabs>
          <w:tab w:val="left" w:pos="993"/>
        </w:tabs>
        <w:suppressAutoHyphens/>
        <w:spacing w:line="360" w:lineRule="auto"/>
        <w:ind w:firstLine="709"/>
        <w:rPr>
          <w:rFonts w:ascii="Times New Roman" w:hAnsi="Times New Roman" w:cs="Times New Roman"/>
          <w:sz w:val="24"/>
          <w:szCs w:val="28"/>
          <w:lang w:val="en-US"/>
        </w:rPr>
      </w:pPr>
    </w:p>
    <w:p w:rsidR="007744E8" w:rsidRDefault="007744E8" w:rsidP="007744E8">
      <w:pPr>
        <w:shd w:val="clear" w:color="000000" w:fill="auto"/>
        <w:tabs>
          <w:tab w:val="left" w:pos="993"/>
        </w:tabs>
        <w:suppressAutoHyphens/>
        <w:spacing w:line="360" w:lineRule="auto"/>
        <w:jc w:val="both"/>
        <w:rPr>
          <w:rFonts w:ascii="Times New Roman" w:hAnsi="Times New Roman" w:cs="Times New Roman"/>
          <w:sz w:val="28"/>
          <w:szCs w:val="28"/>
          <w:lang w:val="en-US"/>
        </w:rPr>
      </w:pPr>
    </w:p>
    <w:p w:rsidR="00E01CF6" w:rsidRPr="00CA70D9" w:rsidRDefault="00E01CF6" w:rsidP="007744E8">
      <w:pPr>
        <w:shd w:val="clear" w:color="000000" w:fill="auto"/>
        <w:tabs>
          <w:tab w:val="left" w:pos="993"/>
        </w:tabs>
        <w:suppressAutoHyphens/>
        <w:spacing w:line="360" w:lineRule="auto"/>
        <w:jc w:val="both"/>
        <w:rPr>
          <w:rFonts w:ascii="Times New Roman" w:hAnsi="Times New Roman" w:cs="Times New Roman"/>
          <w:sz w:val="28"/>
          <w:szCs w:val="28"/>
          <w:lang w:val="en-US"/>
        </w:rPr>
      </w:pPr>
      <w:r w:rsidRPr="00CA70D9">
        <w:rPr>
          <w:rFonts w:ascii="Times New Roman" w:hAnsi="Times New Roman" w:cs="Times New Roman"/>
          <w:sz w:val="28"/>
          <w:szCs w:val="28"/>
          <w:lang w:val="en-US"/>
        </w:rPr>
        <w:t xml:space="preserve">Bez obzira na kriznu situaciju u Irskoj, Dablin je dugo vremena odbijao finansijsku </w:t>
      </w:r>
      <w:r w:rsidR="00B16B66" w:rsidRPr="00CA70D9">
        <w:rPr>
          <w:rFonts w:ascii="Times New Roman" w:hAnsi="Times New Roman" w:cs="Times New Roman"/>
          <w:sz w:val="28"/>
          <w:szCs w:val="28"/>
          <w:lang w:val="en-US"/>
        </w:rPr>
        <w:t>pomoć EU, a to je bilo uslovljeno sledećim faktorima</w:t>
      </w:r>
    </w:p>
    <w:p w:rsidR="00B16B66" w:rsidRPr="00CA70D9" w:rsidRDefault="00B16B66" w:rsidP="00CA70D9">
      <w:pPr>
        <w:pStyle w:val="ListParagraph"/>
        <w:numPr>
          <w:ilvl w:val="0"/>
          <w:numId w:val="9"/>
        </w:numPr>
        <w:shd w:val="clear" w:color="000000" w:fill="auto"/>
        <w:tabs>
          <w:tab w:val="left" w:pos="993"/>
        </w:tabs>
        <w:suppressAutoHyphens/>
        <w:spacing w:line="360" w:lineRule="auto"/>
        <w:jc w:val="both"/>
        <w:rPr>
          <w:rFonts w:ascii="Times New Roman" w:hAnsi="Times New Roman" w:cs="Times New Roman"/>
          <w:sz w:val="28"/>
          <w:szCs w:val="28"/>
          <w:lang w:val="en-US"/>
        </w:rPr>
      </w:pPr>
      <w:r w:rsidRPr="00CA70D9">
        <w:rPr>
          <w:rFonts w:ascii="Times New Roman" w:hAnsi="Times New Roman" w:cs="Times New Roman"/>
          <w:sz w:val="28"/>
          <w:szCs w:val="28"/>
          <w:lang w:val="en-US"/>
        </w:rPr>
        <w:t>Ograničenje suveriniteta države. Eventualna pomoćuslovila bi mješanje u finansijsku I socijalnu politiku zemlje, bezpogovorno saglašavanje sa Briselom  svih budžetnih troškova itd…</w:t>
      </w:r>
    </w:p>
    <w:p w:rsidR="00B16B66" w:rsidRPr="00CA70D9" w:rsidRDefault="00B16B66" w:rsidP="00CA70D9">
      <w:pPr>
        <w:pStyle w:val="ListParagraph"/>
        <w:numPr>
          <w:ilvl w:val="0"/>
          <w:numId w:val="9"/>
        </w:numPr>
        <w:shd w:val="clear" w:color="000000" w:fill="auto"/>
        <w:tabs>
          <w:tab w:val="left" w:pos="993"/>
        </w:tabs>
        <w:suppressAutoHyphens/>
        <w:spacing w:line="360" w:lineRule="auto"/>
        <w:jc w:val="both"/>
        <w:rPr>
          <w:rFonts w:ascii="Times New Roman" w:hAnsi="Times New Roman" w:cs="Times New Roman"/>
          <w:sz w:val="28"/>
          <w:szCs w:val="28"/>
          <w:lang w:val="en-US"/>
        </w:rPr>
      </w:pPr>
      <w:r w:rsidRPr="00CA70D9">
        <w:rPr>
          <w:rFonts w:ascii="Times New Roman" w:hAnsi="Times New Roman" w:cs="Times New Roman"/>
          <w:sz w:val="28"/>
          <w:szCs w:val="28"/>
          <w:lang w:val="en-US"/>
        </w:rPr>
        <w:t>Drugi važan razlog bio je taj što bi zemlja automatski izgubila povjerenje inostranih investitora, jer ako traži pomoć od drugih to znači da nije u stanju da se nosi sa svojim gigantskim dugom.</w:t>
      </w:r>
    </w:p>
    <w:p w:rsidR="00B16B66" w:rsidRPr="00CA70D9" w:rsidRDefault="00B16B66" w:rsidP="00CA70D9">
      <w:pPr>
        <w:pStyle w:val="ListParagraph"/>
        <w:numPr>
          <w:ilvl w:val="0"/>
          <w:numId w:val="9"/>
        </w:numPr>
        <w:shd w:val="clear" w:color="000000" w:fill="auto"/>
        <w:tabs>
          <w:tab w:val="left" w:pos="993"/>
        </w:tabs>
        <w:suppressAutoHyphens/>
        <w:spacing w:line="360" w:lineRule="auto"/>
        <w:jc w:val="both"/>
        <w:rPr>
          <w:rFonts w:ascii="Times New Roman" w:hAnsi="Times New Roman" w:cs="Times New Roman"/>
          <w:sz w:val="28"/>
          <w:szCs w:val="28"/>
          <w:lang w:val="en-US"/>
        </w:rPr>
      </w:pPr>
      <w:r w:rsidRPr="00CA70D9">
        <w:rPr>
          <w:rFonts w:ascii="Times New Roman" w:hAnsi="Times New Roman" w:cs="Times New Roman"/>
          <w:sz w:val="28"/>
          <w:szCs w:val="28"/>
          <w:lang w:val="en-US"/>
        </w:rPr>
        <w:t>Među ostale razloge spadaju čisto socijalni razlozi, budući da Irci kao narod vrlo teško prihvataju uticaje iz vana, pritiske, te bi bilo kakav pristanak na ucjene smatrali za veleizdaju.</w:t>
      </w:r>
    </w:p>
    <w:p w:rsidR="00B16B66" w:rsidRPr="00CA70D9" w:rsidRDefault="00B16B66" w:rsidP="00CA70D9">
      <w:pPr>
        <w:shd w:val="clear" w:color="000000" w:fill="auto"/>
        <w:tabs>
          <w:tab w:val="left" w:pos="993"/>
        </w:tabs>
        <w:suppressAutoHyphens/>
        <w:spacing w:line="360" w:lineRule="auto"/>
        <w:jc w:val="both"/>
        <w:rPr>
          <w:rFonts w:ascii="Times New Roman" w:hAnsi="Times New Roman" w:cs="Times New Roman"/>
          <w:sz w:val="28"/>
          <w:szCs w:val="28"/>
          <w:lang w:val="en-US"/>
        </w:rPr>
      </w:pPr>
      <w:r w:rsidRPr="00CA70D9">
        <w:rPr>
          <w:rFonts w:ascii="Times New Roman" w:hAnsi="Times New Roman" w:cs="Times New Roman"/>
          <w:sz w:val="28"/>
          <w:szCs w:val="28"/>
          <w:lang w:val="en-US"/>
        </w:rPr>
        <w:t xml:space="preserve">Što se tiče Irske , njen državni budžet u procentima BDP za 2014 godinu je iznosio -5,7%, </w:t>
      </w:r>
      <w:r w:rsidR="00CA70D9" w:rsidRPr="00CA70D9">
        <w:rPr>
          <w:rFonts w:ascii="Times New Roman" w:hAnsi="Times New Roman" w:cs="Times New Roman"/>
          <w:sz w:val="28"/>
          <w:szCs w:val="28"/>
          <w:lang w:val="en-US"/>
        </w:rPr>
        <w:t xml:space="preserve">, a najmanju </w:t>
      </w:r>
      <w:r w:rsidR="007744E8">
        <w:rPr>
          <w:rFonts w:ascii="Times New Roman" w:hAnsi="Times New Roman" w:cs="Times New Roman"/>
          <w:sz w:val="28"/>
          <w:szCs w:val="28"/>
          <w:lang w:val="en-US"/>
        </w:rPr>
        <w:t>vrijednost imao je 2011 godine i</w:t>
      </w:r>
      <w:r w:rsidR="00CA70D9" w:rsidRPr="00CA70D9">
        <w:rPr>
          <w:rFonts w:ascii="Times New Roman" w:hAnsi="Times New Roman" w:cs="Times New Roman"/>
          <w:sz w:val="28"/>
          <w:szCs w:val="28"/>
          <w:lang w:val="en-US"/>
        </w:rPr>
        <w:t xml:space="preserve"> iznosio je ravno -32,4% (slika 7).</w:t>
      </w:r>
    </w:p>
    <w:p w:rsidR="00CA70D9" w:rsidRPr="00CA70D9" w:rsidRDefault="00997ECB" w:rsidP="00CA70D9">
      <w:pPr>
        <w:shd w:val="clear" w:color="000000" w:fill="auto"/>
        <w:tabs>
          <w:tab w:val="left" w:pos="851"/>
        </w:tabs>
        <w:suppressAutoHyphens/>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CA70D9" w:rsidRPr="00CA70D9">
        <w:rPr>
          <w:rFonts w:ascii="Times New Roman" w:hAnsi="Times New Roman" w:cs="Times New Roman"/>
          <w:noProof/>
          <w:sz w:val="28"/>
          <w:szCs w:val="28"/>
          <w:lang w:val="en-US"/>
        </w:rPr>
        <w:drawing>
          <wp:inline distT="0" distB="0" distL="0" distR="0">
            <wp:extent cx="4324350" cy="20288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4324350" cy="2028825"/>
                    </a:xfrm>
                    <a:prstGeom prst="rect">
                      <a:avLst/>
                    </a:prstGeom>
                    <a:noFill/>
                    <a:ln w="9525">
                      <a:noFill/>
                      <a:miter lim="800000"/>
                      <a:headEnd/>
                      <a:tailEnd/>
                    </a:ln>
                  </pic:spPr>
                </pic:pic>
              </a:graphicData>
            </a:graphic>
          </wp:inline>
        </w:drawing>
      </w:r>
    </w:p>
    <w:p w:rsidR="00CA70D9" w:rsidRPr="00BE55C3" w:rsidRDefault="00997ECB" w:rsidP="00CA70D9">
      <w:pPr>
        <w:shd w:val="clear" w:color="000000" w:fill="auto"/>
        <w:tabs>
          <w:tab w:val="left" w:pos="993"/>
        </w:tabs>
        <w:suppressAutoHyphens/>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               </w:t>
      </w:r>
      <w:r w:rsidR="00CA70D9" w:rsidRPr="00997ECB">
        <w:rPr>
          <w:rFonts w:ascii="Times New Roman" w:hAnsi="Times New Roman" w:cs="Times New Roman"/>
          <w:sz w:val="24"/>
          <w:szCs w:val="28"/>
          <w:lang w:val="en-US"/>
        </w:rPr>
        <w:t>Slika 7. Promjena državnog budžeta u Irskoj za period 2004-2014 godine.</w:t>
      </w:r>
    </w:p>
    <w:p w:rsidR="00704F84" w:rsidRPr="00BE55C3" w:rsidRDefault="00704F84" w:rsidP="00814075">
      <w:pPr>
        <w:tabs>
          <w:tab w:val="left" w:pos="993"/>
        </w:tabs>
        <w:suppressAutoHyphens/>
        <w:spacing w:after="0" w:line="360" w:lineRule="auto"/>
        <w:jc w:val="center"/>
        <w:rPr>
          <w:rFonts w:ascii="Times New Roman" w:hAnsi="Times New Roman" w:cs="Times New Roman"/>
          <w:sz w:val="20"/>
          <w:szCs w:val="20"/>
          <w:lang w:val="en-US"/>
        </w:rPr>
      </w:pPr>
      <w:r w:rsidRPr="00704F84">
        <w:rPr>
          <w:rFonts w:ascii="Times New Roman" w:hAnsi="Times New Roman" w:cs="Times New Roman"/>
          <w:sz w:val="20"/>
          <w:szCs w:val="20"/>
        </w:rPr>
        <w:t>Izvor: Ирландия-государственные бюджеты //</w:t>
      </w:r>
      <w:r w:rsidRPr="00704F84">
        <w:rPr>
          <w:rFonts w:ascii="Times New Roman" w:hAnsi="Times New Roman" w:cs="Times New Roman"/>
          <w:sz w:val="20"/>
          <w:szCs w:val="20"/>
          <w:lang w:val="en-US"/>
        </w:rPr>
        <w:t>Trading</w:t>
      </w:r>
      <w:r w:rsidRPr="00704F84">
        <w:rPr>
          <w:rFonts w:ascii="Times New Roman" w:hAnsi="Times New Roman" w:cs="Times New Roman"/>
          <w:sz w:val="20"/>
          <w:szCs w:val="20"/>
        </w:rPr>
        <w:t xml:space="preserve"> </w:t>
      </w:r>
      <w:r w:rsidRPr="00704F84">
        <w:rPr>
          <w:rFonts w:ascii="Times New Roman" w:hAnsi="Times New Roman" w:cs="Times New Roman"/>
          <w:sz w:val="20"/>
          <w:szCs w:val="20"/>
          <w:lang w:val="en-US"/>
        </w:rPr>
        <w:t>economics</w:t>
      </w:r>
      <w:r w:rsidRPr="00704F84">
        <w:rPr>
          <w:rFonts w:ascii="Times New Roman" w:hAnsi="Times New Roman" w:cs="Times New Roman"/>
          <w:sz w:val="20"/>
          <w:szCs w:val="20"/>
        </w:rPr>
        <w:t xml:space="preserve">-2014. </w:t>
      </w:r>
      <w:r w:rsidRPr="00704F84">
        <w:rPr>
          <w:rFonts w:ascii="Times New Roman" w:hAnsi="Times New Roman" w:cs="Times New Roman"/>
          <w:sz w:val="20"/>
          <w:szCs w:val="20"/>
          <w:lang w:val="en-US"/>
        </w:rPr>
        <w:t>Internet</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lang w:val="en-US"/>
        </w:rPr>
        <w:t>http</w:t>
      </w:r>
      <w:r w:rsidRPr="00BE55C3">
        <w:rPr>
          <w:rFonts w:ascii="Times New Roman" w:hAnsi="Times New Roman" w:cs="Times New Roman"/>
          <w:sz w:val="20"/>
          <w:szCs w:val="20"/>
          <w:lang w:val="en-US"/>
        </w:rPr>
        <w:t>://</w:t>
      </w:r>
      <w:r w:rsidRPr="00704F84">
        <w:rPr>
          <w:rFonts w:ascii="Times New Roman" w:hAnsi="Times New Roman" w:cs="Times New Roman"/>
          <w:sz w:val="20"/>
          <w:szCs w:val="20"/>
          <w:lang w:val="en-US"/>
        </w:rPr>
        <w:t>ru</w:t>
      </w:r>
      <w:r w:rsidRPr="00BE55C3">
        <w:rPr>
          <w:rFonts w:ascii="Times New Roman" w:hAnsi="Times New Roman" w:cs="Times New Roman"/>
          <w:sz w:val="20"/>
          <w:szCs w:val="20"/>
          <w:lang w:val="en-US"/>
        </w:rPr>
        <w:t>.</w:t>
      </w:r>
      <w:r w:rsidRPr="00704F84">
        <w:rPr>
          <w:rFonts w:ascii="Times New Roman" w:hAnsi="Times New Roman" w:cs="Times New Roman"/>
          <w:sz w:val="20"/>
          <w:szCs w:val="20"/>
          <w:lang w:val="en-US"/>
        </w:rPr>
        <w:t>tradingeconomics</w:t>
      </w:r>
      <w:r w:rsidRPr="00BE55C3">
        <w:rPr>
          <w:rFonts w:ascii="Times New Roman" w:hAnsi="Times New Roman" w:cs="Times New Roman"/>
          <w:sz w:val="20"/>
          <w:szCs w:val="20"/>
          <w:lang w:val="en-US"/>
        </w:rPr>
        <w:t>.</w:t>
      </w:r>
      <w:r w:rsidRPr="00704F84">
        <w:rPr>
          <w:rFonts w:ascii="Times New Roman" w:hAnsi="Times New Roman" w:cs="Times New Roman"/>
          <w:sz w:val="20"/>
          <w:szCs w:val="20"/>
          <w:lang w:val="en-US"/>
        </w:rPr>
        <w:t>com</w:t>
      </w:r>
      <w:r w:rsidRPr="00BE55C3">
        <w:rPr>
          <w:rFonts w:ascii="Times New Roman" w:hAnsi="Times New Roman" w:cs="Times New Roman"/>
          <w:sz w:val="20"/>
          <w:szCs w:val="20"/>
          <w:lang w:val="en-US"/>
        </w:rPr>
        <w:t>/</w:t>
      </w:r>
      <w:r w:rsidRPr="00704F84">
        <w:rPr>
          <w:rFonts w:ascii="Times New Roman" w:hAnsi="Times New Roman" w:cs="Times New Roman"/>
          <w:sz w:val="20"/>
          <w:szCs w:val="20"/>
          <w:lang w:val="en-US"/>
        </w:rPr>
        <w:t>ireland</w:t>
      </w:r>
      <w:r w:rsidRPr="00BE55C3">
        <w:rPr>
          <w:rFonts w:ascii="Times New Roman" w:hAnsi="Times New Roman" w:cs="Times New Roman"/>
          <w:sz w:val="20"/>
          <w:szCs w:val="20"/>
          <w:lang w:val="en-US"/>
        </w:rPr>
        <w:t>/</w:t>
      </w:r>
      <w:r w:rsidRPr="00704F84">
        <w:rPr>
          <w:rFonts w:ascii="Times New Roman" w:hAnsi="Times New Roman" w:cs="Times New Roman"/>
          <w:sz w:val="20"/>
          <w:szCs w:val="20"/>
          <w:lang w:val="en-US"/>
        </w:rPr>
        <w:t>government</w:t>
      </w:r>
      <w:r w:rsidRPr="00BE55C3">
        <w:rPr>
          <w:rFonts w:ascii="Times New Roman" w:hAnsi="Times New Roman" w:cs="Times New Roman"/>
          <w:sz w:val="20"/>
          <w:szCs w:val="20"/>
          <w:lang w:val="en-US"/>
        </w:rPr>
        <w:t>-</w:t>
      </w:r>
      <w:r w:rsidRPr="00704F84">
        <w:rPr>
          <w:rFonts w:ascii="Times New Roman" w:hAnsi="Times New Roman" w:cs="Times New Roman"/>
          <w:sz w:val="20"/>
          <w:szCs w:val="20"/>
          <w:lang w:val="en-US"/>
        </w:rPr>
        <w:t>budget</w:t>
      </w:r>
    </w:p>
    <w:p w:rsidR="00704F84" w:rsidRPr="00BE55C3" w:rsidRDefault="00704F84" w:rsidP="00814075">
      <w:pPr>
        <w:shd w:val="clear" w:color="000000" w:fill="auto"/>
        <w:tabs>
          <w:tab w:val="left" w:pos="993"/>
        </w:tabs>
        <w:suppressAutoHyphens/>
        <w:spacing w:line="360" w:lineRule="auto"/>
        <w:jc w:val="center"/>
        <w:rPr>
          <w:rFonts w:ascii="Times New Roman" w:hAnsi="Times New Roman" w:cs="Times New Roman"/>
          <w:sz w:val="24"/>
          <w:szCs w:val="28"/>
          <w:lang w:val="en-US"/>
        </w:rPr>
      </w:pPr>
    </w:p>
    <w:p w:rsidR="00CA70D9" w:rsidRPr="00BE55C3" w:rsidRDefault="00CA70D9" w:rsidP="00CA70D9">
      <w:pPr>
        <w:shd w:val="clear" w:color="000000" w:fill="auto"/>
        <w:tabs>
          <w:tab w:val="left" w:pos="993"/>
        </w:tabs>
        <w:suppressAutoHyphens/>
        <w:spacing w:line="360" w:lineRule="auto"/>
        <w:jc w:val="both"/>
        <w:rPr>
          <w:rFonts w:ascii="Times New Roman" w:hAnsi="Times New Roman" w:cs="Times New Roman"/>
          <w:sz w:val="28"/>
          <w:szCs w:val="28"/>
          <w:lang w:val="en-US"/>
        </w:rPr>
      </w:pPr>
    </w:p>
    <w:p w:rsidR="00CA70D9" w:rsidRDefault="00CA70D9" w:rsidP="00AF6C98">
      <w:pPr>
        <w:pStyle w:val="Heading2"/>
        <w:rPr>
          <w:lang w:val="en-US"/>
        </w:rPr>
      </w:pPr>
      <w:bookmarkStart w:id="11" w:name="_Toc467438332"/>
      <w:r w:rsidRPr="00CA70D9">
        <w:rPr>
          <w:lang w:val="en-US"/>
        </w:rPr>
        <w:t xml:space="preserve">3.3. </w:t>
      </w:r>
      <w:r>
        <w:rPr>
          <w:lang w:val="en-US"/>
        </w:rPr>
        <w:t>Način izlaska iz krize u Španiji</w:t>
      </w:r>
      <w:bookmarkEnd w:id="11"/>
    </w:p>
    <w:p w:rsidR="00CA70D9" w:rsidRDefault="00997ECB" w:rsidP="00CA70D9">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A70D9">
        <w:rPr>
          <w:rFonts w:ascii="Times New Roman" w:hAnsi="Times New Roman" w:cs="Times New Roman"/>
          <w:sz w:val="28"/>
          <w:szCs w:val="28"/>
          <w:lang w:val="en-US"/>
        </w:rPr>
        <w:t xml:space="preserve">Španija je radi rješenja svojih problema objavila dopunske mjere za smanjenje deficita budžeta zemlje. U to vrijeme španci su morali da “stežu kaiš”. </w:t>
      </w:r>
      <w:r w:rsidR="001724B5">
        <w:rPr>
          <w:rFonts w:ascii="Times New Roman" w:hAnsi="Times New Roman" w:cs="Times New Roman"/>
          <w:sz w:val="28"/>
          <w:szCs w:val="28"/>
          <w:lang w:val="en-US"/>
        </w:rPr>
        <w:t>Godine 2010. planirano je skraćenje budžetskih rashoda, prije svega bilo je zamišljeno da dođe do otpuštanja oko 13 000 zaposlenih u državnim službama, smanjene su plate državnim službenicima za 5%, a članovima vlasti za 15%, podignuta je starosna granica za odlazak u penzijun za 2 godine te je iznosilo 67 godina životne starosti. Da bi promjene bile bezbolnije, planirano je da one započnu 2013. godine te da po etapama traju čitavu deceniju. Vlada je  reformu penzionog sistema usvojila te je napravila dugoročni plan za period 2013-2027 godine, tj za prvih 6 godina penziona granica će se povećavati za mjesec a potom za oko 2 mjeseca (slika 8).</w:t>
      </w:r>
    </w:p>
    <w:p w:rsidR="001724B5" w:rsidRDefault="00997ECB" w:rsidP="001724B5">
      <w:pPr>
        <w:shd w:val="clear" w:color="000000" w:fill="auto"/>
        <w:tabs>
          <w:tab w:val="left" w:pos="851"/>
        </w:tabs>
        <w:suppressAutoHyphens/>
        <w:spacing w:line="360" w:lineRule="auto"/>
        <w:ind w:firstLine="709"/>
        <w:jc w:val="both"/>
        <w:rPr>
          <w:noProof/>
          <w:sz w:val="28"/>
          <w:szCs w:val="28"/>
          <w:lang w:val="en-US"/>
        </w:rPr>
      </w:pPr>
      <w:r>
        <w:rPr>
          <w:noProof/>
          <w:sz w:val="28"/>
          <w:szCs w:val="28"/>
          <w:lang w:val="en-US"/>
        </w:rPr>
        <w:lastRenderedPageBreak/>
        <w:t xml:space="preserve">     </w:t>
      </w:r>
      <w:r w:rsidR="001724B5">
        <w:rPr>
          <w:noProof/>
          <w:sz w:val="28"/>
          <w:szCs w:val="28"/>
          <w:lang w:val="en-US"/>
        </w:rPr>
        <w:drawing>
          <wp:inline distT="0" distB="0" distL="0" distR="0">
            <wp:extent cx="4276725" cy="203835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srcRect/>
                    <a:stretch>
                      <a:fillRect/>
                    </a:stretch>
                  </pic:blipFill>
                  <pic:spPr bwMode="auto">
                    <a:xfrm>
                      <a:off x="0" y="0"/>
                      <a:ext cx="4276725" cy="2038350"/>
                    </a:xfrm>
                    <a:prstGeom prst="rect">
                      <a:avLst/>
                    </a:prstGeom>
                    <a:noFill/>
                    <a:ln w="9525">
                      <a:noFill/>
                      <a:miter lim="800000"/>
                      <a:headEnd/>
                      <a:tailEnd/>
                    </a:ln>
                  </pic:spPr>
                </pic:pic>
              </a:graphicData>
            </a:graphic>
          </wp:inline>
        </w:drawing>
      </w:r>
    </w:p>
    <w:p w:rsidR="001724B5" w:rsidRDefault="00997ECB" w:rsidP="00CA70D9">
      <w:pPr>
        <w:shd w:val="clear" w:color="000000" w:fill="auto"/>
        <w:tabs>
          <w:tab w:val="left" w:pos="993"/>
        </w:tabs>
        <w:suppressAutoHyphens/>
        <w:spacing w:line="360" w:lineRule="auto"/>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                                </w:t>
      </w:r>
      <w:r w:rsidR="007744E8" w:rsidRPr="00997ECB">
        <w:rPr>
          <w:rFonts w:ascii="Times New Roman" w:hAnsi="Times New Roman" w:cs="Times New Roman"/>
          <w:sz w:val="24"/>
          <w:szCs w:val="28"/>
          <w:lang w:val="en-US"/>
        </w:rPr>
        <w:t>Slika 8. Starosna granica</w:t>
      </w:r>
      <w:r w:rsidR="00FB595E" w:rsidRPr="00997ECB">
        <w:rPr>
          <w:rFonts w:ascii="Times New Roman" w:hAnsi="Times New Roman" w:cs="Times New Roman"/>
          <w:sz w:val="24"/>
          <w:szCs w:val="28"/>
          <w:lang w:val="en-US"/>
        </w:rPr>
        <w:t xml:space="preserve"> za odlazak</w:t>
      </w:r>
      <w:r w:rsidR="001724B5" w:rsidRPr="00997ECB">
        <w:rPr>
          <w:rFonts w:ascii="Times New Roman" w:hAnsi="Times New Roman" w:cs="Times New Roman"/>
          <w:sz w:val="24"/>
          <w:szCs w:val="28"/>
          <w:lang w:val="en-US"/>
        </w:rPr>
        <w:t xml:space="preserve"> u penziju</w:t>
      </w:r>
    </w:p>
    <w:p w:rsidR="006263C9" w:rsidRPr="006263C9" w:rsidRDefault="006263C9" w:rsidP="00814075">
      <w:pPr>
        <w:tabs>
          <w:tab w:val="left" w:pos="993"/>
        </w:tabs>
        <w:suppressAutoHyphens/>
        <w:spacing w:after="0" w:line="360" w:lineRule="auto"/>
        <w:jc w:val="center"/>
        <w:rPr>
          <w:rFonts w:ascii="Times New Roman" w:hAnsi="Times New Roman" w:cs="Times New Roman"/>
          <w:sz w:val="20"/>
          <w:szCs w:val="20"/>
        </w:rPr>
      </w:pPr>
      <w:r w:rsidRPr="006263C9">
        <w:rPr>
          <w:rFonts w:ascii="Times New Roman" w:hAnsi="Times New Roman" w:cs="Times New Roman"/>
          <w:sz w:val="20"/>
          <w:szCs w:val="20"/>
          <w:lang w:val="en-US"/>
        </w:rPr>
        <w:t>Izvor</w:t>
      </w:r>
      <w:r w:rsidRPr="006263C9">
        <w:rPr>
          <w:rFonts w:ascii="Times New Roman" w:hAnsi="Times New Roman" w:cs="Times New Roman"/>
          <w:sz w:val="20"/>
          <w:szCs w:val="20"/>
        </w:rPr>
        <w:t>: Испания - Возраст выхода на пенсию мужчин //</w:t>
      </w:r>
      <w:r w:rsidRPr="006263C9">
        <w:rPr>
          <w:rFonts w:ascii="Times New Roman" w:hAnsi="Times New Roman" w:cs="Times New Roman"/>
          <w:sz w:val="20"/>
          <w:szCs w:val="20"/>
          <w:lang w:val="en-US"/>
        </w:rPr>
        <w:t>Trading</w:t>
      </w:r>
      <w:r w:rsidRPr="006263C9">
        <w:rPr>
          <w:rFonts w:ascii="Times New Roman" w:hAnsi="Times New Roman" w:cs="Times New Roman"/>
          <w:sz w:val="20"/>
          <w:szCs w:val="20"/>
        </w:rPr>
        <w:t xml:space="preserve"> </w:t>
      </w:r>
      <w:r w:rsidRPr="006263C9">
        <w:rPr>
          <w:rFonts w:ascii="Times New Roman" w:hAnsi="Times New Roman" w:cs="Times New Roman"/>
          <w:sz w:val="20"/>
          <w:szCs w:val="20"/>
          <w:lang w:val="en-US"/>
        </w:rPr>
        <w:t>economics</w:t>
      </w:r>
      <w:r w:rsidRPr="006263C9">
        <w:rPr>
          <w:rFonts w:ascii="Times New Roman" w:hAnsi="Times New Roman" w:cs="Times New Roman"/>
          <w:sz w:val="20"/>
          <w:szCs w:val="20"/>
        </w:rPr>
        <w:t xml:space="preserve">-2014. </w:t>
      </w:r>
      <w:r w:rsidRPr="006263C9">
        <w:rPr>
          <w:rFonts w:ascii="Times New Roman" w:hAnsi="Times New Roman" w:cs="Times New Roman"/>
          <w:sz w:val="20"/>
          <w:szCs w:val="20"/>
          <w:lang w:val="en-US"/>
        </w:rPr>
        <w:t>Intrnet</w:t>
      </w:r>
      <w:r w:rsidRPr="006263C9">
        <w:rPr>
          <w:rFonts w:ascii="Times New Roman" w:hAnsi="Times New Roman" w:cs="Times New Roman"/>
          <w:sz w:val="20"/>
          <w:szCs w:val="20"/>
        </w:rPr>
        <w:t xml:space="preserve">. </w:t>
      </w:r>
      <w:r w:rsidRPr="006263C9">
        <w:rPr>
          <w:rFonts w:ascii="Times New Roman" w:hAnsi="Times New Roman" w:cs="Times New Roman"/>
          <w:sz w:val="20"/>
          <w:szCs w:val="20"/>
          <w:lang w:val="en-US"/>
        </w:rPr>
        <w:t>http</w:t>
      </w:r>
      <w:r w:rsidRPr="006263C9">
        <w:rPr>
          <w:rFonts w:ascii="Times New Roman" w:hAnsi="Times New Roman" w:cs="Times New Roman"/>
          <w:sz w:val="20"/>
          <w:szCs w:val="20"/>
        </w:rPr>
        <w:t>://</w:t>
      </w:r>
      <w:r w:rsidRPr="006263C9">
        <w:rPr>
          <w:rFonts w:ascii="Times New Roman" w:hAnsi="Times New Roman" w:cs="Times New Roman"/>
          <w:sz w:val="20"/>
          <w:szCs w:val="20"/>
          <w:lang w:val="en-US"/>
        </w:rPr>
        <w:t>ru</w:t>
      </w:r>
      <w:r w:rsidRPr="006263C9">
        <w:rPr>
          <w:rFonts w:ascii="Times New Roman" w:hAnsi="Times New Roman" w:cs="Times New Roman"/>
          <w:sz w:val="20"/>
          <w:szCs w:val="20"/>
        </w:rPr>
        <w:t>.</w:t>
      </w:r>
      <w:r w:rsidRPr="006263C9">
        <w:rPr>
          <w:rFonts w:ascii="Times New Roman" w:hAnsi="Times New Roman" w:cs="Times New Roman"/>
          <w:sz w:val="20"/>
          <w:szCs w:val="20"/>
          <w:lang w:val="en-US"/>
        </w:rPr>
        <w:t>tradingeconomics</w:t>
      </w:r>
      <w:r w:rsidRPr="006263C9">
        <w:rPr>
          <w:rFonts w:ascii="Times New Roman" w:hAnsi="Times New Roman" w:cs="Times New Roman"/>
          <w:sz w:val="20"/>
          <w:szCs w:val="20"/>
        </w:rPr>
        <w:t>.</w:t>
      </w:r>
      <w:r w:rsidRPr="006263C9">
        <w:rPr>
          <w:rFonts w:ascii="Times New Roman" w:hAnsi="Times New Roman" w:cs="Times New Roman"/>
          <w:sz w:val="20"/>
          <w:szCs w:val="20"/>
          <w:lang w:val="en-US"/>
        </w:rPr>
        <w:t>com</w:t>
      </w:r>
      <w:r w:rsidRPr="006263C9">
        <w:rPr>
          <w:rFonts w:ascii="Times New Roman" w:hAnsi="Times New Roman" w:cs="Times New Roman"/>
          <w:sz w:val="20"/>
          <w:szCs w:val="20"/>
        </w:rPr>
        <w:t>/</w:t>
      </w:r>
      <w:r w:rsidRPr="006263C9">
        <w:rPr>
          <w:rFonts w:ascii="Times New Roman" w:hAnsi="Times New Roman" w:cs="Times New Roman"/>
          <w:sz w:val="20"/>
          <w:szCs w:val="20"/>
          <w:lang w:val="en-US"/>
        </w:rPr>
        <w:t>spain</w:t>
      </w:r>
      <w:r w:rsidRPr="006263C9">
        <w:rPr>
          <w:rFonts w:ascii="Times New Roman" w:hAnsi="Times New Roman" w:cs="Times New Roman"/>
          <w:sz w:val="20"/>
          <w:szCs w:val="20"/>
        </w:rPr>
        <w:t>/</w:t>
      </w:r>
      <w:r w:rsidRPr="006263C9">
        <w:rPr>
          <w:rFonts w:ascii="Times New Roman" w:hAnsi="Times New Roman" w:cs="Times New Roman"/>
          <w:sz w:val="20"/>
          <w:szCs w:val="20"/>
          <w:lang w:val="en-US"/>
        </w:rPr>
        <w:t>retirement</w:t>
      </w:r>
      <w:r w:rsidRPr="006263C9">
        <w:rPr>
          <w:rFonts w:ascii="Times New Roman" w:hAnsi="Times New Roman" w:cs="Times New Roman"/>
          <w:sz w:val="20"/>
          <w:szCs w:val="20"/>
        </w:rPr>
        <w:t>-</w:t>
      </w:r>
      <w:r w:rsidRPr="006263C9">
        <w:rPr>
          <w:rFonts w:ascii="Times New Roman" w:hAnsi="Times New Roman" w:cs="Times New Roman"/>
          <w:sz w:val="20"/>
          <w:szCs w:val="20"/>
          <w:lang w:val="en-US"/>
        </w:rPr>
        <w:t>age</w:t>
      </w:r>
      <w:r w:rsidRPr="006263C9">
        <w:rPr>
          <w:rFonts w:ascii="Times New Roman" w:hAnsi="Times New Roman" w:cs="Times New Roman"/>
          <w:sz w:val="20"/>
          <w:szCs w:val="20"/>
        </w:rPr>
        <w:t>-</w:t>
      </w:r>
      <w:r w:rsidRPr="006263C9">
        <w:rPr>
          <w:rFonts w:ascii="Times New Roman" w:hAnsi="Times New Roman" w:cs="Times New Roman"/>
          <w:sz w:val="20"/>
          <w:szCs w:val="20"/>
          <w:lang w:val="en-US"/>
        </w:rPr>
        <w:t>men</w:t>
      </w:r>
    </w:p>
    <w:p w:rsidR="006263C9" w:rsidRPr="006263C9" w:rsidRDefault="006263C9" w:rsidP="00814075">
      <w:pPr>
        <w:shd w:val="clear" w:color="000000" w:fill="auto"/>
        <w:tabs>
          <w:tab w:val="left" w:pos="993"/>
        </w:tabs>
        <w:suppressAutoHyphens/>
        <w:spacing w:line="360" w:lineRule="auto"/>
        <w:jc w:val="center"/>
        <w:rPr>
          <w:rFonts w:ascii="Times New Roman" w:hAnsi="Times New Roman" w:cs="Times New Roman"/>
          <w:sz w:val="20"/>
          <w:szCs w:val="20"/>
        </w:rPr>
      </w:pPr>
    </w:p>
    <w:p w:rsidR="0012265B" w:rsidRPr="009965FC" w:rsidRDefault="001724B5" w:rsidP="00CA70D9">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w:t>
      </w:r>
      <w:r w:rsidRPr="00BE55C3">
        <w:rPr>
          <w:rFonts w:ascii="Times New Roman" w:hAnsi="Times New Roman" w:cs="Times New Roman"/>
          <w:sz w:val="28"/>
          <w:szCs w:val="28"/>
        </w:rPr>
        <w:t>č</w:t>
      </w:r>
      <w:r>
        <w:rPr>
          <w:rFonts w:ascii="Times New Roman" w:hAnsi="Times New Roman" w:cs="Times New Roman"/>
          <w:sz w:val="28"/>
          <w:szCs w:val="28"/>
          <w:lang w:val="en-US"/>
        </w:rPr>
        <w:t>etkom</w:t>
      </w:r>
      <w:r w:rsidRPr="00BE55C3">
        <w:rPr>
          <w:rFonts w:ascii="Times New Roman" w:hAnsi="Times New Roman" w:cs="Times New Roman"/>
          <w:sz w:val="28"/>
          <w:szCs w:val="28"/>
        </w:rPr>
        <w:t xml:space="preserve"> 2011. </w:t>
      </w:r>
      <w:r>
        <w:rPr>
          <w:rFonts w:ascii="Times New Roman" w:hAnsi="Times New Roman" w:cs="Times New Roman"/>
          <w:sz w:val="28"/>
          <w:szCs w:val="28"/>
          <w:lang w:val="en-US"/>
        </w:rPr>
        <w:t>godine</w:t>
      </w:r>
      <w:r w:rsidRPr="00BE55C3">
        <w:rPr>
          <w:rFonts w:ascii="Times New Roman" w:hAnsi="Times New Roman" w:cs="Times New Roman"/>
          <w:sz w:val="28"/>
          <w:szCs w:val="28"/>
        </w:rPr>
        <w:t xml:space="preserve"> </w:t>
      </w:r>
      <w:r>
        <w:rPr>
          <w:rFonts w:ascii="Times New Roman" w:hAnsi="Times New Roman" w:cs="Times New Roman"/>
          <w:sz w:val="28"/>
          <w:szCs w:val="28"/>
          <w:lang w:val="en-US"/>
        </w:rPr>
        <w:t>ukinute</w:t>
      </w:r>
      <w:r w:rsidRPr="00BE55C3">
        <w:rPr>
          <w:rFonts w:ascii="Times New Roman" w:hAnsi="Times New Roman" w:cs="Times New Roman"/>
          <w:sz w:val="28"/>
          <w:szCs w:val="28"/>
        </w:rPr>
        <w:t xml:space="preserve"> </w:t>
      </w:r>
      <w:r>
        <w:rPr>
          <w:rFonts w:ascii="Times New Roman" w:hAnsi="Times New Roman" w:cs="Times New Roman"/>
          <w:sz w:val="28"/>
          <w:szCs w:val="28"/>
          <w:lang w:val="en-US"/>
        </w:rPr>
        <w:t>su</w:t>
      </w:r>
      <w:r w:rsidRPr="00BE55C3">
        <w:rPr>
          <w:rFonts w:ascii="Times New Roman" w:hAnsi="Times New Roman" w:cs="Times New Roman"/>
          <w:sz w:val="28"/>
          <w:szCs w:val="28"/>
        </w:rPr>
        <w:t xml:space="preserve"> </w:t>
      </w:r>
      <w:r>
        <w:rPr>
          <w:rFonts w:ascii="Times New Roman" w:hAnsi="Times New Roman" w:cs="Times New Roman"/>
          <w:sz w:val="28"/>
          <w:szCs w:val="28"/>
          <w:lang w:val="en-US"/>
        </w:rPr>
        <w:t>isplate</w:t>
      </w:r>
      <w:r w:rsidRPr="00BE55C3">
        <w:rPr>
          <w:rFonts w:ascii="Times New Roman" w:hAnsi="Times New Roman" w:cs="Times New Roman"/>
          <w:sz w:val="28"/>
          <w:szCs w:val="28"/>
        </w:rPr>
        <w:t xml:space="preserve"> </w:t>
      </w:r>
      <w:r>
        <w:rPr>
          <w:rFonts w:ascii="Times New Roman" w:hAnsi="Times New Roman" w:cs="Times New Roman"/>
          <w:sz w:val="28"/>
          <w:szCs w:val="28"/>
          <w:lang w:val="en-US"/>
        </w:rPr>
        <w:t>porodilja</w:t>
      </w:r>
      <w:r w:rsidR="007744E8">
        <w:rPr>
          <w:rFonts w:ascii="Times New Roman" w:hAnsi="Times New Roman" w:cs="Times New Roman"/>
          <w:sz w:val="28"/>
          <w:szCs w:val="28"/>
          <w:lang w:val="en-US"/>
        </w:rPr>
        <w:t>m</w:t>
      </w:r>
      <w:r>
        <w:rPr>
          <w:rFonts w:ascii="Times New Roman" w:hAnsi="Times New Roman" w:cs="Times New Roman"/>
          <w:sz w:val="28"/>
          <w:szCs w:val="28"/>
          <w:lang w:val="en-US"/>
        </w:rPr>
        <w:t>a</w:t>
      </w:r>
      <w:r w:rsidRPr="00BE55C3">
        <w:rPr>
          <w:rFonts w:ascii="Times New Roman" w:hAnsi="Times New Roman" w:cs="Times New Roman"/>
          <w:sz w:val="28"/>
          <w:szCs w:val="28"/>
        </w:rPr>
        <w:t xml:space="preserve"> </w:t>
      </w:r>
      <w:r>
        <w:rPr>
          <w:rFonts w:ascii="Times New Roman" w:hAnsi="Times New Roman" w:cs="Times New Roman"/>
          <w:sz w:val="28"/>
          <w:szCs w:val="28"/>
          <w:lang w:val="en-US"/>
        </w:rPr>
        <w:t>koje</w:t>
      </w:r>
      <w:r w:rsidRPr="00BE55C3">
        <w:rPr>
          <w:rFonts w:ascii="Times New Roman" w:hAnsi="Times New Roman" w:cs="Times New Roman"/>
          <w:sz w:val="28"/>
          <w:szCs w:val="28"/>
        </w:rPr>
        <w:t xml:space="preserve"> </w:t>
      </w:r>
      <w:r>
        <w:rPr>
          <w:rFonts w:ascii="Times New Roman" w:hAnsi="Times New Roman" w:cs="Times New Roman"/>
          <w:sz w:val="28"/>
          <w:szCs w:val="28"/>
          <w:lang w:val="en-US"/>
        </w:rPr>
        <w:t>su</w:t>
      </w:r>
      <w:r w:rsidRPr="00BE55C3">
        <w:rPr>
          <w:rFonts w:ascii="Times New Roman" w:hAnsi="Times New Roman" w:cs="Times New Roman"/>
          <w:sz w:val="28"/>
          <w:szCs w:val="28"/>
        </w:rPr>
        <w:t xml:space="preserve"> </w:t>
      </w:r>
      <w:r>
        <w:rPr>
          <w:rFonts w:ascii="Times New Roman" w:hAnsi="Times New Roman" w:cs="Times New Roman"/>
          <w:sz w:val="28"/>
          <w:szCs w:val="28"/>
          <w:lang w:val="en-US"/>
        </w:rPr>
        <w:t>iznosile</w:t>
      </w:r>
      <w:r w:rsidRPr="00BE55C3">
        <w:rPr>
          <w:rFonts w:ascii="Times New Roman" w:hAnsi="Times New Roman" w:cs="Times New Roman"/>
          <w:sz w:val="28"/>
          <w:szCs w:val="28"/>
        </w:rPr>
        <w:t xml:space="preserve"> 2</w:t>
      </w:r>
      <w:r w:rsidR="0012265B" w:rsidRPr="00BE55C3">
        <w:rPr>
          <w:rFonts w:ascii="Times New Roman" w:hAnsi="Times New Roman" w:cs="Times New Roman"/>
          <w:sz w:val="28"/>
          <w:szCs w:val="28"/>
        </w:rPr>
        <w:t xml:space="preserve">,5 </w:t>
      </w:r>
      <w:r w:rsidR="0012265B">
        <w:rPr>
          <w:rFonts w:ascii="Times New Roman" w:hAnsi="Times New Roman" w:cs="Times New Roman"/>
          <w:sz w:val="28"/>
          <w:szCs w:val="28"/>
          <w:lang w:val="en-US"/>
        </w:rPr>
        <w:t>hiljada</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evra</w:t>
      </w:r>
      <w:r w:rsidR="0012265B" w:rsidRPr="00BE55C3">
        <w:rPr>
          <w:rFonts w:ascii="Times New Roman" w:hAnsi="Times New Roman" w:cs="Times New Roman"/>
          <w:sz w:val="28"/>
          <w:szCs w:val="28"/>
        </w:rPr>
        <w:t>, š</w:t>
      </w:r>
      <w:r w:rsidR="0012265B">
        <w:rPr>
          <w:rFonts w:ascii="Times New Roman" w:hAnsi="Times New Roman" w:cs="Times New Roman"/>
          <w:sz w:val="28"/>
          <w:szCs w:val="28"/>
          <w:lang w:val="en-US"/>
        </w:rPr>
        <w:t>to</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je</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bilo</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jedno</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od</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najve</w:t>
      </w:r>
      <w:r w:rsidR="0012265B" w:rsidRPr="00BE55C3">
        <w:rPr>
          <w:rFonts w:ascii="Times New Roman" w:hAnsi="Times New Roman" w:cs="Times New Roman"/>
          <w:sz w:val="28"/>
          <w:szCs w:val="28"/>
        </w:rPr>
        <w:t>ć</w:t>
      </w:r>
      <w:r w:rsidR="0012265B">
        <w:rPr>
          <w:rFonts w:ascii="Times New Roman" w:hAnsi="Times New Roman" w:cs="Times New Roman"/>
          <w:sz w:val="28"/>
          <w:szCs w:val="28"/>
          <w:lang w:val="en-US"/>
        </w:rPr>
        <w:t>ih</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socijalnih</w:t>
      </w:r>
      <w:r w:rsidR="007744E8" w:rsidRPr="00BE55C3">
        <w:rPr>
          <w:rFonts w:ascii="Times New Roman" w:hAnsi="Times New Roman" w:cs="Times New Roman"/>
          <w:sz w:val="28"/>
          <w:szCs w:val="28"/>
        </w:rPr>
        <w:t xml:space="preserve"> </w:t>
      </w:r>
      <w:r w:rsidR="007744E8">
        <w:rPr>
          <w:rFonts w:ascii="Times New Roman" w:hAnsi="Times New Roman" w:cs="Times New Roman"/>
          <w:sz w:val="28"/>
          <w:szCs w:val="28"/>
          <w:lang w:val="en-US"/>
        </w:rPr>
        <w:t>dostignu</w:t>
      </w:r>
      <w:r w:rsidR="007744E8" w:rsidRPr="00BE55C3">
        <w:rPr>
          <w:rFonts w:ascii="Times New Roman" w:hAnsi="Times New Roman" w:cs="Times New Roman"/>
          <w:sz w:val="28"/>
          <w:szCs w:val="28"/>
        </w:rPr>
        <w:t>ć</w:t>
      </w:r>
      <w:r w:rsidR="007744E8">
        <w:rPr>
          <w:rFonts w:ascii="Times New Roman" w:hAnsi="Times New Roman" w:cs="Times New Roman"/>
          <w:sz w:val="28"/>
          <w:szCs w:val="28"/>
          <w:lang w:val="en-US"/>
        </w:rPr>
        <w:t>a</w:t>
      </w:r>
      <w:r w:rsidR="007744E8" w:rsidRPr="00BE55C3">
        <w:rPr>
          <w:rFonts w:ascii="Times New Roman" w:hAnsi="Times New Roman" w:cs="Times New Roman"/>
          <w:sz w:val="28"/>
          <w:szCs w:val="28"/>
        </w:rPr>
        <w:t xml:space="preserve"> </w:t>
      </w:r>
      <w:r w:rsidR="007744E8">
        <w:rPr>
          <w:rFonts w:ascii="Times New Roman" w:hAnsi="Times New Roman" w:cs="Times New Roman"/>
          <w:sz w:val="28"/>
          <w:szCs w:val="28"/>
          <w:lang w:val="en-US"/>
        </w:rPr>
        <w:t>te</w:t>
      </w:r>
      <w:r w:rsidR="007744E8" w:rsidRPr="00BE55C3">
        <w:rPr>
          <w:rFonts w:ascii="Times New Roman" w:hAnsi="Times New Roman" w:cs="Times New Roman"/>
          <w:sz w:val="28"/>
          <w:szCs w:val="28"/>
        </w:rPr>
        <w:t xml:space="preserve"> </w:t>
      </w:r>
      <w:r w:rsidR="007744E8">
        <w:rPr>
          <w:rFonts w:ascii="Times New Roman" w:hAnsi="Times New Roman" w:cs="Times New Roman"/>
          <w:sz w:val="28"/>
          <w:szCs w:val="28"/>
          <w:lang w:val="en-US"/>
        </w:rPr>
        <w:t>vlasti</w:t>
      </w:r>
      <w:r w:rsidR="007744E8" w:rsidRPr="00BE55C3">
        <w:rPr>
          <w:rFonts w:ascii="Times New Roman" w:hAnsi="Times New Roman" w:cs="Times New Roman"/>
          <w:sz w:val="28"/>
          <w:szCs w:val="28"/>
        </w:rPr>
        <w:t xml:space="preserve">. </w:t>
      </w:r>
      <w:r w:rsidR="007744E8">
        <w:rPr>
          <w:rFonts w:ascii="Times New Roman" w:hAnsi="Times New Roman" w:cs="Times New Roman"/>
          <w:sz w:val="28"/>
          <w:szCs w:val="28"/>
          <w:lang w:val="en-US"/>
        </w:rPr>
        <w:t>Zabrane</w:t>
      </w:r>
      <w:r w:rsidR="007744E8" w:rsidRPr="00BE55C3">
        <w:rPr>
          <w:rFonts w:ascii="Times New Roman" w:hAnsi="Times New Roman" w:cs="Times New Roman"/>
          <w:sz w:val="28"/>
          <w:szCs w:val="28"/>
        </w:rPr>
        <w:t xml:space="preserve"> </w:t>
      </w:r>
      <w:r w:rsidR="007744E8">
        <w:rPr>
          <w:rFonts w:ascii="Times New Roman" w:hAnsi="Times New Roman" w:cs="Times New Roman"/>
          <w:sz w:val="28"/>
          <w:szCs w:val="28"/>
          <w:lang w:val="en-US"/>
        </w:rPr>
        <w:t>i</w:t>
      </w:r>
      <w:r w:rsidR="0012265B" w:rsidRPr="00BE55C3">
        <w:rPr>
          <w:rFonts w:ascii="Times New Roman" w:hAnsi="Times New Roman" w:cs="Times New Roman"/>
          <w:sz w:val="28"/>
          <w:szCs w:val="28"/>
        </w:rPr>
        <w:t xml:space="preserve"> </w:t>
      </w:r>
      <w:r w:rsidR="007744E8">
        <w:rPr>
          <w:rFonts w:ascii="Times New Roman" w:hAnsi="Times New Roman" w:cs="Times New Roman"/>
          <w:sz w:val="28"/>
          <w:szCs w:val="28"/>
          <w:lang w:val="en-US"/>
        </w:rPr>
        <w:t>smanjenja</w:t>
      </w:r>
      <w:r w:rsidR="007744E8" w:rsidRPr="00BE55C3">
        <w:rPr>
          <w:rFonts w:ascii="Times New Roman" w:hAnsi="Times New Roman" w:cs="Times New Roman"/>
          <w:sz w:val="28"/>
          <w:szCs w:val="28"/>
        </w:rPr>
        <w:t xml:space="preserve"> </w:t>
      </w:r>
      <w:r w:rsidR="007744E8">
        <w:rPr>
          <w:rFonts w:ascii="Times New Roman" w:hAnsi="Times New Roman" w:cs="Times New Roman"/>
          <w:sz w:val="28"/>
          <w:szCs w:val="28"/>
          <w:lang w:val="en-US"/>
        </w:rPr>
        <w:t>rashoda</w:t>
      </w:r>
      <w:r w:rsidR="007744E8" w:rsidRPr="00BE55C3">
        <w:rPr>
          <w:rFonts w:ascii="Times New Roman" w:hAnsi="Times New Roman" w:cs="Times New Roman"/>
          <w:sz w:val="28"/>
          <w:szCs w:val="28"/>
        </w:rPr>
        <w:t xml:space="preserve"> </w:t>
      </w:r>
      <w:r w:rsidR="007744E8">
        <w:rPr>
          <w:rFonts w:ascii="Times New Roman" w:hAnsi="Times New Roman" w:cs="Times New Roman"/>
          <w:sz w:val="28"/>
          <w:szCs w:val="28"/>
          <w:lang w:val="en-US"/>
        </w:rPr>
        <w:t>nisu</w:t>
      </w:r>
      <w:r w:rsidR="007744E8" w:rsidRPr="00BE55C3">
        <w:rPr>
          <w:rFonts w:ascii="Times New Roman" w:hAnsi="Times New Roman" w:cs="Times New Roman"/>
          <w:sz w:val="28"/>
          <w:szCs w:val="28"/>
        </w:rPr>
        <w:t xml:space="preserve"> </w:t>
      </w:r>
      <w:r w:rsidR="007744E8">
        <w:rPr>
          <w:rFonts w:ascii="Times New Roman" w:hAnsi="Times New Roman" w:cs="Times New Roman"/>
          <w:sz w:val="28"/>
          <w:szCs w:val="28"/>
          <w:lang w:val="en-US"/>
        </w:rPr>
        <w:t>dotakli</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samo</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sektor</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obrazovanja</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borbu</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sa</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terorizmom</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nau</w:t>
      </w:r>
      <w:r w:rsidR="0012265B" w:rsidRPr="00BE55C3">
        <w:rPr>
          <w:rFonts w:ascii="Times New Roman" w:hAnsi="Times New Roman" w:cs="Times New Roman"/>
          <w:sz w:val="28"/>
          <w:szCs w:val="28"/>
        </w:rPr>
        <w:t>č</w:t>
      </w:r>
      <w:r w:rsidR="0012265B">
        <w:rPr>
          <w:rFonts w:ascii="Times New Roman" w:hAnsi="Times New Roman" w:cs="Times New Roman"/>
          <w:sz w:val="28"/>
          <w:szCs w:val="28"/>
          <w:lang w:val="en-US"/>
        </w:rPr>
        <w:t>na</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istra</w:t>
      </w:r>
      <w:r w:rsidR="0012265B" w:rsidRPr="00BE55C3">
        <w:rPr>
          <w:rFonts w:ascii="Times New Roman" w:hAnsi="Times New Roman" w:cs="Times New Roman"/>
          <w:sz w:val="28"/>
          <w:szCs w:val="28"/>
        </w:rPr>
        <w:t>ž</w:t>
      </w:r>
      <w:r w:rsidR="0012265B">
        <w:rPr>
          <w:rFonts w:ascii="Times New Roman" w:hAnsi="Times New Roman" w:cs="Times New Roman"/>
          <w:sz w:val="28"/>
          <w:szCs w:val="28"/>
          <w:lang w:val="en-US"/>
        </w:rPr>
        <w:t>ivanja</w:t>
      </w:r>
      <w:r w:rsidR="0012265B" w:rsidRPr="00BE55C3">
        <w:rPr>
          <w:rFonts w:ascii="Times New Roman" w:hAnsi="Times New Roman" w:cs="Times New Roman"/>
          <w:sz w:val="28"/>
          <w:szCs w:val="28"/>
        </w:rPr>
        <w:t xml:space="preserve">, </w:t>
      </w:r>
      <w:r w:rsidR="0012265B">
        <w:rPr>
          <w:rFonts w:ascii="Times New Roman" w:hAnsi="Times New Roman" w:cs="Times New Roman"/>
          <w:sz w:val="28"/>
          <w:szCs w:val="28"/>
          <w:lang w:val="en-US"/>
        </w:rPr>
        <w:t>pomo</w:t>
      </w:r>
      <w:r w:rsidR="0012265B" w:rsidRPr="00BE55C3">
        <w:rPr>
          <w:rFonts w:ascii="Times New Roman" w:hAnsi="Times New Roman" w:cs="Times New Roman"/>
          <w:sz w:val="28"/>
          <w:szCs w:val="28"/>
        </w:rPr>
        <w:t xml:space="preserve">ć </w:t>
      </w:r>
      <w:r w:rsidR="0012265B">
        <w:rPr>
          <w:rFonts w:ascii="Times New Roman" w:hAnsi="Times New Roman" w:cs="Times New Roman"/>
          <w:sz w:val="28"/>
          <w:szCs w:val="28"/>
          <w:lang w:val="en-US"/>
        </w:rPr>
        <w:t>nezaposlenima</w:t>
      </w:r>
      <w:r w:rsidR="0012265B" w:rsidRPr="00BE55C3">
        <w:rPr>
          <w:rFonts w:ascii="Times New Roman" w:hAnsi="Times New Roman" w:cs="Times New Roman"/>
          <w:sz w:val="28"/>
          <w:szCs w:val="28"/>
        </w:rPr>
        <w:t>.</w:t>
      </w:r>
      <w:r w:rsidR="007048B6" w:rsidRPr="007048B6">
        <w:rPr>
          <w:rFonts w:ascii="Times New Roman" w:hAnsi="Times New Roman" w:cs="Times New Roman"/>
          <w:sz w:val="28"/>
          <w:szCs w:val="28"/>
        </w:rPr>
        <w:t xml:space="preserve"> </w:t>
      </w:r>
      <w:r w:rsidR="0012265B">
        <w:rPr>
          <w:rFonts w:ascii="Times New Roman" w:hAnsi="Times New Roman" w:cs="Times New Roman"/>
          <w:sz w:val="28"/>
          <w:szCs w:val="28"/>
          <w:lang w:val="en-US"/>
        </w:rPr>
        <w:t>PDV je povećan sa 16% na 18%, a takođe je uvećana progresivna stopa poreza na zaradu. Pripremljeno je povećanje poreza na benzin, duvan i alkohol.</w:t>
      </w:r>
    </w:p>
    <w:p w:rsidR="0012265B" w:rsidRDefault="0012265B" w:rsidP="00CA70D9">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Bez obzira na sva sman</w:t>
      </w:r>
      <w:r w:rsidR="007744E8">
        <w:rPr>
          <w:rFonts w:ascii="Times New Roman" w:hAnsi="Times New Roman" w:cs="Times New Roman"/>
          <w:sz w:val="28"/>
          <w:szCs w:val="28"/>
          <w:lang w:val="en-US"/>
        </w:rPr>
        <w:t>jenja državnih rashoda, vlasti Španije su se zanimale i</w:t>
      </w:r>
      <w:r>
        <w:rPr>
          <w:rFonts w:ascii="Times New Roman" w:hAnsi="Times New Roman" w:cs="Times New Roman"/>
          <w:sz w:val="28"/>
          <w:szCs w:val="28"/>
          <w:lang w:val="en-US"/>
        </w:rPr>
        <w:t xml:space="preserve"> stimulacijom razvoja proizvodnje, a među tim mjerama bile su i neke poput ovih :</w:t>
      </w:r>
    </w:p>
    <w:p w:rsidR="0012265B" w:rsidRDefault="0012265B" w:rsidP="0012265B">
      <w:pPr>
        <w:pStyle w:val="ListParagraph"/>
        <w:numPr>
          <w:ilvl w:val="0"/>
          <w:numId w:val="10"/>
        </w:num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Kreditna pomoć seoskom turizmu i poljoprivredi</w:t>
      </w:r>
    </w:p>
    <w:p w:rsidR="0012265B" w:rsidRDefault="007744E8" w:rsidP="0012265B">
      <w:pPr>
        <w:pStyle w:val="ListParagraph"/>
        <w:numPr>
          <w:ilvl w:val="0"/>
          <w:numId w:val="10"/>
        </w:num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Povoljni krediti za mala i</w:t>
      </w:r>
      <w:r w:rsidR="0012265B">
        <w:rPr>
          <w:rFonts w:ascii="Times New Roman" w:hAnsi="Times New Roman" w:cs="Times New Roman"/>
          <w:sz w:val="28"/>
          <w:szCs w:val="28"/>
          <w:lang w:val="en-US"/>
        </w:rPr>
        <w:t xml:space="preserve"> srednja preduzeća</w:t>
      </w:r>
    </w:p>
    <w:p w:rsidR="0012265B" w:rsidRDefault="0012265B" w:rsidP="0012265B">
      <w:pPr>
        <w:pStyle w:val="ListParagraph"/>
        <w:numPr>
          <w:ilvl w:val="0"/>
          <w:numId w:val="10"/>
        </w:num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Poreske olakšice za rekonstrukciju hotelskog i privatnog smještaja</w:t>
      </w:r>
    </w:p>
    <w:p w:rsidR="0012265B" w:rsidRDefault="0012265B" w:rsidP="0012265B">
      <w:pPr>
        <w:pStyle w:val="ListParagraph"/>
        <w:numPr>
          <w:ilvl w:val="0"/>
          <w:numId w:val="10"/>
        </w:num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Uprošćena </w:t>
      </w:r>
      <w:r w:rsidR="007744E8">
        <w:rPr>
          <w:rFonts w:ascii="Times New Roman" w:hAnsi="Times New Roman" w:cs="Times New Roman"/>
          <w:sz w:val="28"/>
          <w:szCs w:val="28"/>
          <w:lang w:val="en-US"/>
        </w:rPr>
        <w:t xml:space="preserve">registracija novih firmi i preduzeća (pojavila </w:t>
      </w:r>
      <w:r w:rsidR="00E02A00">
        <w:rPr>
          <w:rFonts w:ascii="Times New Roman" w:hAnsi="Times New Roman" w:cs="Times New Roman"/>
          <w:sz w:val="28"/>
          <w:szCs w:val="28"/>
          <w:lang w:val="en-US"/>
        </w:rPr>
        <w:t>se mogućnost registracije za 24 časa)</w:t>
      </w:r>
    </w:p>
    <w:p w:rsidR="00E02A00" w:rsidRDefault="00E02A00" w:rsidP="0012265B">
      <w:pPr>
        <w:pStyle w:val="ListParagraph"/>
        <w:numPr>
          <w:ilvl w:val="0"/>
          <w:numId w:val="10"/>
        </w:num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Liberalizacija tržišta rada itd</w:t>
      </w:r>
      <w:r w:rsidR="007744E8">
        <w:rPr>
          <w:rFonts w:ascii="Times New Roman" w:hAnsi="Times New Roman" w:cs="Times New Roman"/>
          <w:sz w:val="28"/>
          <w:szCs w:val="28"/>
          <w:lang w:val="en-US"/>
        </w:rPr>
        <w:t>…</w:t>
      </w:r>
    </w:p>
    <w:p w:rsidR="00E02A00" w:rsidRDefault="00E02A00" w:rsidP="00E02A00">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No, otpustiti radnika u Španiji ne samo da nije bilo lako nego je to bilo i “skupo zadovoljstvo”. Da bi se otpustio neki radnik, bilo mu je potrebno isplatiti kompenzaciju na nivou 1,5 mjesečne zarade za svaku odrađenu godinu, što u konačnom ishodu uništava poslodavca.  </w:t>
      </w:r>
    </w:p>
    <w:p w:rsidR="00E02A00" w:rsidRDefault="00E02A00" w:rsidP="00E02A00">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Mjere koje je preduzela država daju za pravo za optimizam te se može reći da je ekonomija države izašla iz dvogodišnje recesije. Planirani srednji rast BDP za period 2010-2016 godine iznosi samo 0,7%. Po statistici za 2014 godinu, državni budžet Španije u procentima BDP iznosi -6,8% (slika 9)</w:t>
      </w:r>
    </w:p>
    <w:p w:rsidR="00E02A00" w:rsidRPr="00E42FE6" w:rsidRDefault="00997ECB" w:rsidP="00E02A00">
      <w:pPr>
        <w:shd w:val="clear" w:color="000000" w:fill="auto"/>
        <w:tabs>
          <w:tab w:val="left" w:pos="993"/>
        </w:tabs>
        <w:suppressAutoHyphens/>
        <w:spacing w:line="360" w:lineRule="auto"/>
        <w:ind w:firstLine="709"/>
        <w:jc w:val="both"/>
        <w:rPr>
          <w:sz w:val="28"/>
          <w:szCs w:val="28"/>
        </w:rPr>
      </w:pPr>
      <w:r w:rsidRPr="00311317">
        <w:rPr>
          <w:sz w:val="28"/>
          <w:szCs w:val="28"/>
          <w:lang w:val="en-US"/>
        </w:rPr>
        <w:t xml:space="preserve">         </w:t>
      </w:r>
      <w:r w:rsidR="00E02A00">
        <w:rPr>
          <w:noProof/>
          <w:sz w:val="28"/>
          <w:szCs w:val="28"/>
          <w:lang w:val="en-US"/>
        </w:rPr>
        <w:drawing>
          <wp:inline distT="0" distB="0" distL="0" distR="0">
            <wp:extent cx="4067175" cy="19335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4067175" cy="1933575"/>
                    </a:xfrm>
                    <a:prstGeom prst="rect">
                      <a:avLst/>
                    </a:prstGeom>
                    <a:noFill/>
                    <a:ln w="9525">
                      <a:noFill/>
                      <a:miter lim="800000"/>
                      <a:headEnd/>
                      <a:tailEnd/>
                    </a:ln>
                  </pic:spPr>
                </pic:pic>
              </a:graphicData>
            </a:graphic>
          </wp:inline>
        </w:drawing>
      </w:r>
    </w:p>
    <w:p w:rsidR="00997ECB" w:rsidRDefault="00E02A00" w:rsidP="00997ECB">
      <w:pPr>
        <w:shd w:val="clear" w:color="000000" w:fill="auto"/>
        <w:tabs>
          <w:tab w:val="left" w:pos="993"/>
        </w:tabs>
        <w:suppressAutoHyphens/>
        <w:spacing w:line="360" w:lineRule="auto"/>
        <w:jc w:val="both"/>
        <w:rPr>
          <w:rFonts w:ascii="Times New Roman" w:hAnsi="Times New Roman" w:cs="Times New Roman"/>
          <w:sz w:val="24"/>
          <w:szCs w:val="28"/>
          <w:lang w:val="en-US"/>
        </w:rPr>
      </w:pPr>
      <w:r w:rsidRPr="00997ECB">
        <w:rPr>
          <w:rFonts w:ascii="Times New Roman" w:hAnsi="Times New Roman" w:cs="Times New Roman"/>
          <w:sz w:val="24"/>
          <w:szCs w:val="28"/>
          <w:lang w:val="en-US"/>
        </w:rPr>
        <w:t xml:space="preserve">Slika </w:t>
      </w:r>
      <w:r w:rsidR="00FB595E" w:rsidRPr="00997ECB">
        <w:rPr>
          <w:rFonts w:ascii="Times New Roman" w:hAnsi="Times New Roman" w:cs="Times New Roman"/>
          <w:sz w:val="24"/>
          <w:szCs w:val="28"/>
          <w:lang w:val="en-US"/>
        </w:rPr>
        <w:t>9. Promjene državnog budžeta u Š</w:t>
      </w:r>
      <w:r w:rsidRPr="00997ECB">
        <w:rPr>
          <w:rFonts w:ascii="Times New Roman" w:hAnsi="Times New Roman" w:cs="Times New Roman"/>
          <w:sz w:val="24"/>
          <w:szCs w:val="28"/>
          <w:lang w:val="en-US"/>
        </w:rPr>
        <w:t>p</w:t>
      </w:r>
      <w:r w:rsidR="009965FC">
        <w:rPr>
          <w:rFonts w:ascii="Times New Roman" w:hAnsi="Times New Roman" w:cs="Times New Roman"/>
          <w:sz w:val="24"/>
          <w:szCs w:val="28"/>
          <w:lang w:val="en-US"/>
        </w:rPr>
        <w:t>aniji u periodu 2004-2014.g</w:t>
      </w:r>
      <w:r w:rsidR="009965FC" w:rsidRPr="00781673">
        <w:rPr>
          <w:rFonts w:ascii="Times New Roman" w:hAnsi="Times New Roman" w:cs="Times New Roman"/>
          <w:sz w:val="24"/>
          <w:szCs w:val="28"/>
          <w:lang w:val="en-US"/>
        </w:rPr>
        <w:t>.</w:t>
      </w:r>
      <w:r w:rsidRPr="00997ECB">
        <w:rPr>
          <w:rFonts w:ascii="Times New Roman" w:hAnsi="Times New Roman" w:cs="Times New Roman"/>
          <w:sz w:val="24"/>
          <w:szCs w:val="28"/>
          <w:lang w:val="en-US"/>
        </w:rPr>
        <w:t xml:space="preserve"> u procentima</w:t>
      </w:r>
      <w:r w:rsidR="009965FC" w:rsidRPr="00781673">
        <w:rPr>
          <w:rFonts w:ascii="Times New Roman" w:hAnsi="Times New Roman" w:cs="Times New Roman"/>
          <w:sz w:val="24"/>
          <w:szCs w:val="28"/>
          <w:lang w:val="en-US"/>
        </w:rPr>
        <w:t xml:space="preserve"> prema</w:t>
      </w:r>
      <w:r w:rsidRPr="00997ECB">
        <w:rPr>
          <w:rFonts w:ascii="Times New Roman" w:hAnsi="Times New Roman" w:cs="Times New Roman"/>
          <w:sz w:val="24"/>
          <w:szCs w:val="28"/>
          <w:lang w:val="en-US"/>
        </w:rPr>
        <w:t xml:space="preserve"> BDP.</w:t>
      </w:r>
    </w:p>
    <w:p w:rsidR="006263C9" w:rsidRPr="006263C9" w:rsidRDefault="006263C9" w:rsidP="00814075">
      <w:pPr>
        <w:tabs>
          <w:tab w:val="left" w:pos="993"/>
        </w:tabs>
        <w:suppressAutoHyphens/>
        <w:spacing w:after="0" w:line="360" w:lineRule="auto"/>
        <w:jc w:val="center"/>
        <w:rPr>
          <w:rFonts w:ascii="Times New Roman" w:hAnsi="Times New Roman" w:cs="Times New Roman"/>
          <w:sz w:val="20"/>
          <w:szCs w:val="20"/>
          <w:lang w:val="en-US"/>
        </w:rPr>
      </w:pPr>
      <w:r w:rsidRPr="006263C9">
        <w:rPr>
          <w:rFonts w:ascii="Times New Roman" w:hAnsi="Times New Roman" w:cs="Times New Roman"/>
          <w:sz w:val="20"/>
          <w:szCs w:val="20"/>
          <w:lang w:val="en-US"/>
        </w:rPr>
        <w:t>Izvor</w:t>
      </w:r>
      <w:r w:rsidRPr="006263C9">
        <w:rPr>
          <w:rFonts w:ascii="Times New Roman" w:hAnsi="Times New Roman" w:cs="Times New Roman"/>
          <w:sz w:val="20"/>
          <w:szCs w:val="20"/>
        </w:rPr>
        <w:t>:</w:t>
      </w:r>
      <w:r>
        <w:rPr>
          <w:rFonts w:ascii="Times New Roman" w:hAnsi="Times New Roman" w:cs="Times New Roman"/>
          <w:sz w:val="20"/>
          <w:szCs w:val="20"/>
        </w:rPr>
        <w:t xml:space="preserve"> </w:t>
      </w:r>
      <w:r w:rsidRPr="006263C9">
        <w:rPr>
          <w:rFonts w:ascii="Times New Roman" w:hAnsi="Times New Roman" w:cs="Times New Roman"/>
          <w:sz w:val="20"/>
          <w:szCs w:val="20"/>
        </w:rPr>
        <w:t>Испания-государственные бюджеты //</w:t>
      </w:r>
      <w:r w:rsidRPr="006263C9">
        <w:rPr>
          <w:rFonts w:ascii="Times New Roman" w:hAnsi="Times New Roman" w:cs="Times New Roman"/>
          <w:sz w:val="20"/>
          <w:szCs w:val="20"/>
          <w:lang w:val="en-US"/>
        </w:rPr>
        <w:t>Trading</w:t>
      </w:r>
      <w:r w:rsidRPr="006263C9">
        <w:rPr>
          <w:rFonts w:ascii="Times New Roman" w:hAnsi="Times New Roman" w:cs="Times New Roman"/>
          <w:sz w:val="20"/>
          <w:szCs w:val="20"/>
        </w:rPr>
        <w:t xml:space="preserve"> </w:t>
      </w:r>
      <w:r w:rsidRPr="006263C9">
        <w:rPr>
          <w:rFonts w:ascii="Times New Roman" w:hAnsi="Times New Roman" w:cs="Times New Roman"/>
          <w:sz w:val="20"/>
          <w:szCs w:val="20"/>
          <w:lang w:val="en-US"/>
        </w:rPr>
        <w:t>economics</w:t>
      </w:r>
      <w:r w:rsidRPr="006263C9">
        <w:rPr>
          <w:rFonts w:ascii="Times New Roman" w:hAnsi="Times New Roman" w:cs="Times New Roman"/>
          <w:sz w:val="20"/>
          <w:szCs w:val="20"/>
        </w:rPr>
        <w:t xml:space="preserve">-2014. </w:t>
      </w:r>
      <w:r w:rsidRPr="006263C9">
        <w:rPr>
          <w:rFonts w:ascii="Times New Roman" w:hAnsi="Times New Roman" w:cs="Times New Roman"/>
          <w:sz w:val="20"/>
          <w:szCs w:val="20"/>
          <w:lang w:val="en-US"/>
        </w:rPr>
        <w:t>Internet. http://ru.tradingeconomics.com/spain/government-budget</w:t>
      </w:r>
    </w:p>
    <w:p w:rsidR="006263C9" w:rsidRDefault="006263C9" w:rsidP="00997ECB">
      <w:pPr>
        <w:shd w:val="clear" w:color="000000" w:fill="auto"/>
        <w:tabs>
          <w:tab w:val="left" w:pos="993"/>
        </w:tabs>
        <w:suppressAutoHyphens/>
        <w:spacing w:line="360" w:lineRule="auto"/>
        <w:jc w:val="both"/>
        <w:rPr>
          <w:rFonts w:ascii="Times New Roman" w:hAnsi="Times New Roman" w:cs="Times New Roman"/>
          <w:sz w:val="24"/>
          <w:szCs w:val="28"/>
          <w:lang w:val="en-US"/>
        </w:rPr>
      </w:pPr>
    </w:p>
    <w:p w:rsidR="00F555FB" w:rsidRPr="00997ECB" w:rsidRDefault="000D3EE5" w:rsidP="00AF6C98">
      <w:pPr>
        <w:pStyle w:val="Heading1"/>
        <w:rPr>
          <w:sz w:val="24"/>
          <w:lang w:val="en-US"/>
        </w:rPr>
      </w:pPr>
      <w:bookmarkStart w:id="12" w:name="_Toc467438333"/>
      <w:r w:rsidRPr="000D3EE5">
        <w:rPr>
          <w:lang w:val="en-US"/>
        </w:rPr>
        <w:t>Zaključak</w:t>
      </w:r>
      <w:bookmarkEnd w:id="12"/>
    </w:p>
    <w:p w:rsidR="00683843" w:rsidRDefault="00997ECB" w:rsidP="000D3EE5">
      <w:pPr>
        <w:shd w:val="clear" w:color="000000" w:fill="auto"/>
        <w:tabs>
          <w:tab w:val="left" w:pos="993"/>
        </w:tab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84BA2" w:rsidRPr="00AD2F0E" w:rsidRDefault="00683843" w:rsidP="00AD2F0E">
      <w:pPr>
        <w:spacing w:line="360" w:lineRule="auto"/>
        <w:jc w:val="both"/>
        <w:rPr>
          <w:rFonts w:ascii="Times New Roman" w:hAnsi="Times New Roman" w:cs="Times New Roman"/>
          <w:sz w:val="28"/>
          <w:lang w:val="en-US"/>
        </w:rPr>
      </w:pPr>
      <w:r>
        <w:rPr>
          <w:rFonts w:ascii="Times New Roman" w:hAnsi="Times New Roman" w:cs="Times New Roman"/>
          <w:sz w:val="28"/>
          <w:szCs w:val="28"/>
          <w:lang w:val="en-US"/>
        </w:rPr>
        <w:t xml:space="preserve">  </w:t>
      </w:r>
      <w:r w:rsidR="00997ECB">
        <w:rPr>
          <w:rFonts w:ascii="Times New Roman" w:hAnsi="Times New Roman" w:cs="Times New Roman"/>
          <w:sz w:val="28"/>
          <w:szCs w:val="28"/>
          <w:lang w:val="en-US"/>
        </w:rPr>
        <w:t xml:space="preserve"> </w:t>
      </w:r>
      <w:r w:rsidR="000D3EE5">
        <w:rPr>
          <w:rFonts w:ascii="Times New Roman" w:hAnsi="Times New Roman" w:cs="Times New Roman"/>
          <w:sz w:val="28"/>
          <w:szCs w:val="28"/>
          <w:lang w:val="en-US"/>
        </w:rPr>
        <w:t>Danas gotovo cijeli svijet hvata groznica od same riječi “kriza”. Nazivaju je finansij</w:t>
      </w:r>
      <w:r w:rsidR="00997ECB">
        <w:rPr>
          <w:rFonts w:ascii="Times New Roman" w:hAnsi="Times New Roman" w:cs="Times New Roman"/>
          <w:sz w:val="28"/>
          <w:szCs w:val="28"/>
          <w:lang w:val="en-US"/>
        </w:rPr>
        <w:t>s</w:t>
      </w:r>
      <w:r w:rsidR="000D3EE5">
        <w:rPr>
          <w:rFonts w:ascii="Times New Roman" w:hAnsi="Times New Roman" w:cs="Times New Roman"/>
          <w:sz w:val="28"/>
          <w:szCs w:val="28"/>
          <w:lang w:val="en-US"/>
        </w:rPr>
        <w:t xml:space="preserve">kom, ekonomskom krizom 2008.g, svjetskom, bankarskom krizom. Ekonomisti imaju razna mišljenja i savjete kako prevazići krizu. Proučivši mišljenja različitih specijalista i eksperata možemo da donesemo sljedeći </w:t>
      </w:r>
      <w:r w:rsidR="000D3EE5">
        <w:rPr>
          <w:rFonts w:ascii="Times New Roman" w:hAnsi="Times New Roman" w:cs="Times New Roman"/>
          <w:sz w:val="28"/>
          <w:szCs w:val="28"/>
          <w:lang w:val="en-US"/>
        </w:rPr>
        <w:lastRenderedPageBreak/>
        <w:t>zaključak: uzrok finansijske krize jeste hipotekarn</w:t>
      </w:r>
      <w:r w:rsidR="00997ECB">
        <w:rPr>
          <w:rFonts w:ascii="Times New Roman" w:hAnsi="Times New Roman" w:cs="Times New Roman"/>
          <w:sz w:val="28"/>
          <w:szCs w:val="28"/>
          <w:lang w:val="en-US"/>
        </w:rPr>
        <w:t>a kriza u SAD, a najveći nalet i</w:t>
      </w:r>
      <w:r w:rsidR="000D3EE5">
        <w:rPr>
          <w:rFonts w:ascii="Times New Roman" w:hAnsi="Times New Roman" w:cs="Times New Roman"/>
          <w:sz w:val="28"/>
          <w:szCs w:val="28"/>
          <w:lang w:val="en-US"/>
        </w:rPr>
        <w:t xml:space="preserve"> udar bio je </w:t>
      </w:r>
      <w:r w:rsidR="00AD2F0E">
        <w:rPr>
          <w:rFonts w:ascii="Times New Roman" w:hAnsi="Times New Roman" w:cs="Times New Roman"/>
          <w:sz w:val="28"/>
          <w:szCs w:val="28"/>
          <w:lang w:val="en-US"/>
        </w:rPr>
        <w:t>2008. godine. Krizu karakteriše</w:t>
      </w:r>
      <w:r w:rsidR="00AD2F0E">
        <w:rPr>
          <w:rFonts w:ascii="Times New Roman" w:hAnsi="Times New Roman" w:cs="Times New Roman"/>
          <w:sz w:val="28"/>
          <w:szCs w:val="28"/>
          <w:lang/>
        </w:rPr>
        <w:t xml:space="preserve"> </w:t>
      </w:r>
      <w:r w:rsidR="00AD2F0E" w:rsidRPr="00AD2F0E">
        <w:rPr>
          <w:rFonts w:ascii="Times New Roman" w:hAnsi="Times New Roman" w:cs="Times New Roman"/>
          <w:sz w:val="28"/>
          <w:lang w:val="en-US"/>
        </w:rPr>
        <w:t xml:space="preserve">opšti pad proizvodnje, inflacija, nestabilnost finansijskog sistema, rast cijena resursa, promjene </w:t>
      </w:r>
      <w:r w:rsidR="00AD2F0E">
        <w:rPr>
          <w:rFonts w:ascii="Times New Roman" w:hAnsi="Times New Roman" w:cs="Times New Roman"/>
          <w:sz w:val="28"/>
          <w:lang w:val="en-US"/>
        </w:rPr>
        <w:t>na tržištu, bankrotstvo</w:t>
      </w:r>
      <w:r w:rsidR="00AD2F0E">
        <w:rPr>
          <w:rFonts w:ascii="Times New Roman" w:hAnsi="Times New Roman" w:cs="Times New Roman"/>
          <w:sz w:val="28"/>
          <w:lang/>
        </w:rPr>
        <w:t>,</w:t>
      </w:r>
      <w:r w:rsidR="00AD2F0E" w:rsidRPr="00AD2F0E">
        <w:rPr>
          <w:rFonts w:ascii="Times New Roman" w:hAnsi="Times New Roman" w:cs="Times New Roman"/>
          <w:sz w:val="28"/>
          <w:lang w:val="en-US"/>
        </w:rPr>
        <w:t xml:space="preserve"> povećanje nezaposlenosti, smanjenj</w:t>
      </w:r>
      <w:r w:rsidR="00AD2F0E">
        <w:rPr>
          <w:rFonts w:ascii="Times New Roman" w:hAnsi="Times New Roman" w:cs="Times New Roman"/>
          <w:sz w:val="28"/>
          <w:lang w:val="en-US"/>
        </w:rPr>
        <w:t>e plata budzetskim korisnicima,</w:t>
      </w:r>
      <w:r w:rsidR="00AD2F0E">
        <w:rPr>
          <w:rFonts w:ascii="Times New Roman" w:hAnsi="Times New Roman" w:cs="Times New Roman"/>
          <w:sz w:val="28"/>
          <w:lang/>
        </w:rPr>
        <w:t xml:space="preserve"> </w:t>
      </w:r>
      <w:r w:rsidR="00AD2F0E" w:rsidRPr="00AD2F0E">
        <w:rPr>
          <w:rFonts w:ascii="Times New Roman" w:hAnsi="Times New Roman" w:cs="Times New Roman"/>
          <w:sz w:val="28"/>
          <w:lang w:val="en-US"/>
        </w:rPr>
        <w:t>itd...</w:t>
      </w:r>
    </w:p>
    <w:p w:rsidR="000D3EE5" w:rsidRPr="00AD2F0E" w:rsidRDefault="00B84BA2" w:rsidP="000D3EE5">
      <w:pPr>
        <w:shd w:val="clear" w:color="000000" w:fill="auto"/>
        <w:tabs>
          <w:tab w:val="left" w:pos="993"/>
        </w:tab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Svaka</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kriza</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ima</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svoju</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pozitivnu</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stranu</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u</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tome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smislu</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da</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ljudi</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streme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da</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shvate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nastalu</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situaciju</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da</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je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promjene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na</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bolje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kao</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i</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da</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dobiju</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neophodno</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iskustvo</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i</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znanje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potrebno</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da</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se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sli</w:t>
      </w:r>
      <w:r w:rsidRPr="00AD2F0E">
        <w:rPr>
          <w:rFonts w:ascii="Times New Roman" w:hAnsi="Times New Roman" w:cs="Times New Roman"/>
          <w:sz w:val="28"/>
          <w:szCs w:val="28"/>
        </w:rPr>
        <w:t>č</w:t>
      </w:r>
      <w:r>
        <w:rPr>
          <w:rFonts w:ascii="Times New Roman" w:hAnsi="Times New Roman" w:cs="Times New Roman"/>
          <w:sz w:val="28"/>
          <w:szCs w:val="28"/>
          <w:lang w:val="en-US"/>
        </w:rPr>
        <w:t>ne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situacije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ne</w:t>
      </w:r>
      <w:r w:rsidRPr="00AD2F0E">
        <w:rPr>
          <w:rFonts w:ascii="Times New Roman" w:hAnsi="Times New Roman" w:cs="Times New Roman"/>
          <w:sz w:val="28"/>
          <w:szCs w:val="28"/>
        </w:rPr>
        <w:t xml:space="preserve"> </w:t>
      </w:r>
      <w:r>
        <w:rPr>
          <w:rFonts w:ascii="Times New Roman" w:hAnsi="Times New Roman" w:cs="Times New Roman"/>
          <w:sz w:val="28"/>
          <w:szCs w:val="28"/>
          <w:lang w:val="en-US"/>
        </w:rPr>
        <w:t>ponove</w:t>
      </w:r>
      <w:r w:rsidRPr="00AD2F0E">
        <w:rPr>
          <w:rFonts w:ascii="Times New Roman" w:hAnsi="Times New Roman" w:cs="Times New Roman"/>
          <w:sz w:val="28"/>
          <w:szCs w:val="28"/>
        </w:rPr>
        <w:t>.</w:t>
      </w:r>
    </w:p>
    <w:p w:rsidR="00A55B2E" w:rsidRPr="00AD2F0E" w:rsidRDefault="00A55B2E" w:rsidP="000D3EE5">
      <w:pPr>
        <w:shd w:val="clear" w:color="000000" w:fill="auto"/>
        <w:tabs>
          <w:tab w:val="left" w:pos="993"/>
        </w:tabs>
        <w:suppressAutoHyphens/>
        <w:spacing w:line="360" w:lineRule="auto"/>
        <w:jc w:val="both"/>
        <w:rPr>
          <w:rFonts w:ascii="Times New Roman" w:hAnsi="Times New Roman" w:cs="Times New Roman"/>
          <w:sz w:val="28"/>
          <w:szCs w:val="28"/>
        </w:rPr>
      </w:pPr>
    </w:p>
    <w:p w:rsidR="00A55B2E" w:rsidRPr="00AD2F0E" w:rsidRDefault="00A55B2E" w:rsidP="000D3EE5">
      <w:pPr>
        <w:shd w:val="clear" w:color="000000" w:fill="auto"/>
        <w:tabs>
          <w:tab w:val="left" w:pos="993"/>
        </w:tabs>
        <w:suppressAutoHyphens/>
        <w:spacing w:line="360" w:lineRule="auto"/>
        <w:jc w:val="both"/>
        <w:rPr>
          <w:rFonts w:ascii="Times New Roman" w:hAnsi="Times New Roman" w:cs="Times New Roman"/>
          <w:sz w:val="28"/>
          <w:szCs w:val="28"/>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AD2F0E" w:rsidRDefault="00AD2F0E" w:rsidP="00781673">
      <w:pPr>
        <w:shd w:val="clear" w:color="000000" w:fill="auto"/>
        <w:tabs>
          <w:tab w:val="left" w:pos="993"/>
        </w:tabs>
        <w:suppressAutoHyphens/>
        <w:spacing w:after="0" w:line="360" w:lineRule="auto"/>
        <w:rPr>
          <w:rFonts w:ascii="Times New Roman" w:hAnsi="Times New Roman" w:cs="Times New Roman"/>
          <w:b/>
          <w:sz w:val="28"/>
          <w:szCs w:val="28"/>
          <w:lang/>
        </w:rPr>
      </w:pPr>
    </w:p>
    <w:p w:rsidR="00781673" w:rsidRDefault="00A55B2E" w:rsidP="00781673">
      <w:pPr>
        <w:shd w:val="clear" w:color="000000" w:fill="auto"/>
        <w:tabs>
          <w:tab w:val="left" w:pos="993"/>
        </w:tabs>
        <w:suppressAutoHyphens/>
        <w:spacing w:after="0" w:line="360" w:lineRule="auto"/>
        <w:rPr>
          <w:rFonts w:ascii="Times New Roman" w:hAnsi="Times New Roman" w:cs="Times New Roman"/>
          <w:b/>
          <w:sz w:val="28"/>
          <w:szCs w:val="28"/>
        </w:rPr>
      </w:pPr>
      <w:r w:rsidRPr="006263C9">
        <w:rPr>
          <w:rFonts w:ascii="Times New Roman" w:hAnsi="Times New Roman" w:cs="Times New Roman"/>
          <w:b/>
          <w:sz w:val="28"/>
          <w:szCs w:val="28"/>
          <w:lang w:val="en-US"/>
        </w:rPr>
        <w:lastRenderedPageBreak/>
        <w:t>Literatura</w:t>
      </w:r>
      <w:r w:rsidRPr="00781673">
        <w:rPr>
          <w:rFonts w:ascii="Times New Roman" w:hAnsi="Times New Roman" w:cs="Times New Roman"/>
          <w:b/>
          <w:sz w:val="28"/>
          <w:szCs w:val="28"/>
        </w:rPr>
        <w:t>:</w:t>
      </w:r>
    </w:p>
    <w:p w:rsidR="00781673" w:rsidRPr="009839AF" w:rsidRDefault="009839AF" w:rsidP="009839AF">
      <w:pPr>
        <w:shd w:val="clear" w:color="000000" w:fill="auto"/>
        <w:tabs>
          <w:tab w:val="left" w:pos="993"/>
        </w:tabs>
        <w:suppressAutoHyphens/>
        <w:spacing w:after="0" w:line="360" w:lineRule="auto"/>
        <w:jc w:val="both"/>
        <w:rPr>
          <w:rFonts w:ascii="Times New Roman" w:hAnsi="Times New Roman" w:cs="Times New Roman"/>
          <w:sz w:val="28"/>
          <w:szCs w:val="28"/>
        </w:rPr>
      </w:pPr>
      <w:r w:rsidRPr="009839AF">
        <w:rPr>
          <w:rFonts w:ascii="Times New Roman" w:hAnsi="Times New Roman" w:cs="Times New Roman"/>
          <w:sz w:val="28"/>
          <w:szCs w:val="28"/>
        </w:rPr>
        <w:t>1</w:t>
      </w:r>
      <w:r>
        <w:rPr>
          <w:rFonts w:ascii="Times New Roman" w:hAnsi="Times New Roman" w:cs="Times New Roman"/>
          <w:b/>
          <w:sz w:val="28"/>
          <w:szCs w:val="28"/>
        </w:rPr>
        <w:t>.</w:t>
      </w:r>
      <w:r w:rsidR="00781673" w:rsidRPr="009839AF">
        <w:rPr>
          <w:rFonts w:ascii="Times New Roman" w:hAnsi="Times New Roman" w:cs="Times New Roman"/>
          <w:sz w:val="28"/>
          <w:szCs w:val="28"/>
        </w:rPr>
        <w:t xml:space="preserve"> Агапова Т. А. Макроэкономика: учебник/Т.А Агапова, С.Ф. Серёгина; -Москва: Изд-во МФПУ "Синергия", 2013.-559 с.</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rPr>
      </w:pPr>
      <w:r w:rsidRPr="009839AF">
        <w:rPr>
          <w:rFonts w:ascii="Times New Roman" w:hAnsi="Times New Roman" w:cs="Times New Roman"/>
          <w:sz w:val="28"/>
          <w:szCs w:val="28"/>
        </w:rPr>
        <w:t>2. Ожегов С. И. Словарь русского языка/С.И. Ожегов; -Москва: Изд-во Мир и образование, 2004.-896 с.</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rPr>
      </w:pPr>
      <w:r w:rsidRPr="009839AF">
        <w:rPr>
          <w:rFonts w:ascii="Times New Roman" w:hAnsi="Times New Roman" w:cs="Times New Roman"/>
          <w:sz w:val="28"/>
          <w:szCs w:val="28"/>
        </w:rPr>
        <w:t>3. Рассел Д. Мировой финансово-экономический кризис/Д. Рассел; -Москва: Изд-во Книга по требованию, 2013.-271 с.</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rPr>
      </w:pPr>
      <w:r w:rsidRPr="009839AF">
        <w:rPr>
          <w:rFonts w:ascii="Times New Roman" w:hAnsi="Times New Roman" w:cs="Times New Roman"/>
          <w:sz w:val="28"/>
          <w:szCs w:val="28"/>
        </w:rPr>
        <w:t>4. Тимофеева О. Ф. Кризис в Европейском союзе: последствия, анализ, перспективы/О.Ф. Тимофеева; -Москва: Изд-во Книжный мир, 2011.-160 с.</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sidRPr="00AD2F0E">
        <w:rPr>
          <w:rFonts w:ascii="Times New Roman" w:hAnsi="Times New Roman" w:cs="Times New Roman"/>
          <w:sz w:val="28"/>
          <w:szCs w:val="28"/>
          <w:lang w:val="en-US"/>
        </w:rPr>
        <w:t xml:space="preserve">5. </w:t>
      </w:r>
      <w:r w:rsidRPr="009839AF">
        <w:rPr>
          <w:rFonts w:ascii="Times New Roman" w:hAnsi="Times New Roman" w:cs="Times New Roman"/>
          <w:sz w:val="28"/>
          <w:szCs w:val="28"/>
        </w:rPr>
        <w:t>Валовая</w:t>
      </w:r>
      <w:r w:rsidRPr="009839AF">
        <w:rPr>
          <w:rFonts w:ascii="Times New Roman" w:hAnsi="Times New Roman" w:cs="Times New Roman"/>
          <w:sz w:val="28"/>
          <w:szCs w:val="28"/>
          <w:lang w:val="en-US"/>
        </w:rPr>
        <w:t xml:space="preserve"> </w:t>
      </w:r>
      <w:r w:rsidRPr="009839AF">
        <w:rPr>
          <w:rFonts w:ascii="Times New Roman" w:hAnsi="Times New Roman" w:cs="Times New Roman"/>
          <w:sz w:val="28"/>
          <w:szCs w:val="28"/>
        </w:rPr>
        <w:t>сумма</w:t>
      </w:r>
      <w:r w:rsidRPr="009839AF">
        <w:rPr>
          <w:rFonts w:ascii="Times New Roman" w:hAnsi="Times New Roman" w:cs="Times New Roman"/>
          <w:sz w:val="28"/>
          <w:szCs w:val="28"/>
          <w:lang w:val="en-US"/>
        </w:rPr>
        <w:t xml:space="preserve"> </w:t>
      </w:r>
      <w:r w:rsidRPr="009839AF">
        <w:rPr>
          <w:rFonts w:ascii="Times New Roman" w:hAnsi="Times New Roman" w:cs="Times New Roman"/>
          <w:sz w:val="28"/>
          <w:szCs w:val="28"/>
        </w:rPr>
        <w:t>госдолга</w:t>
      </w:r>
      <w:r w:rsidRPr="009839AF">
        <w:rPr>
          <w:rFonts w:ascii="Times New Roman" w:hAnsi="Times New Roman" w:cs="Times New Roman"/>
          <w:sz w:val="28"/>
          <w:szCs w:val="28"/>
          <w:lang w:val="en-US"/>
        </w:rPr>
        <w:t xml:space="preserve"> //Wikimediacommons-2012. Internet. https://commons.wikimedia.org/wiki/File:ESDC_04_ru.png?uselang=ru</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sidRPr="009839AF">
        <w:rPr>
          <w:rFonts w:ascii="Times New Roman" w:hAnsi="Times New Roman" w:cs="Times New Roman"/>
          <w:sz w:val="28"/>
          <w:szCs w:val="28"/>
        </w:rPr>
        <w:t>5. Греция - Затраты на рабочую силу //</w:t>
      </w:r>
      <w:r w:rsidRPr="009839AF">
        <w:rPr>
          <w:rFonts w:ascii="Times New Roman" w:hAnsi="Times New Roman" w:cs="Times New Roman"/>
          <w:sz w:val="28"/>
          <w:szCs w:val="28"/>
          <w:lang w:val="en-US"/>
        </w:rPr>
        <w:t>Trading</w:t>
      </w:r>
      <w:r w:rsidRPr="009839AF">
        <w:rPr>
          <w:rFonts w:ascii="Times New Roman" w:hAnsi="Times New Roman" w:cs="Times New Roman"/>
          <w:sz w:val="28"/>
          <w:szCs w:val="28"/>
        </w:rPr>
        <w:t xml:space="preserve"> </w:t>
      </w:r>
      <w:r w:rsidRPr="009839AF">
        <w:rPr>
          <w:rFonts w:ascii="Times New Roman" w:hAnsi="Times New Roman" w:cs="Times New Roman"/>
          <w:sz w:val="28"/>
          <w:szCs w:val="28"/>
          <w:lang w:val="en-US"/>
        </w:rPr>
        <w:t>economics</w:t>
      </w:r>
      <w:r w:rsidRPr="009839AF">
        <w:rPr>
          <w:rFonts w:ascii="Times New Roman" w:hAnsi="Times New Roman" w:cs="Times New Roman"/>
          <w:sz w:val="28"/>
          <w:szCs w:val="28"/>
        </w:rPr>
        <w:t xml:space="preserve">-2014. </w:t>
      </w:r>
      <w:r w:rsidRPr="009839AF">
        <w:rPr>
          <w:rFonts w:ascii="Times New Roman" w:hAnsi="Times New Roman" w:cs="Times New Roman"/>
          <w:sz w:val="28"/>
          <w:szCs w:val="28"/>
          <w:lang w:val="en-US"/>
        </w:rPr>
        <w:t>Intrnet. http://ru.tradingeconomics.com/greece/labour-costs</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sidRPr="009839AF">
        <w:rPr>
          <w:rFonts w:ascii="Times New Roman" w:hAnsi="Times New Roman" w:cs="Times New Roman"/>
          <w:sz w:val="28"/>
          <w:szCs w:val="28"/>
        </w:rPr>
        <w:t>6. Греция - Ставка подоходного налога//</w:t>
      </w:r>
      <w:r w:rsidRPr="009839AF">
        <w:rPr>
          <w:rFonts w:ascii="Times New Roman" w:hAnsi="Times New Roman" w:cs="Times New Roman"/>
          <w:sz w:val="28"/>
          <w:szCs w:val="28"/>
          <w:lang w:val="en-US"/>
        </w:rPr>
        <w:t>Trading</w:t>
      </w:r>
      <w:r w:rsidRPr="009839AF">
        <w:rPr>
          <w:rFonts w:ascii="Times New Roman" w:hAnsi="Times New Roman" w:cs="Times New Roman"/>
          <w:sz w:val="28"/>
          <w:szCs w:val="28"/>
        </w:rPr>
        <w:t xml:space="preserve"> </w:t>
      </w:r>
      <w:r w:rsidRPr="009839AF">
        <w:rPr>
          <w:rFonts w:ascii="Times New Roman" w:hAnsi="Times New Roman" w:cs="Times New Roman"/>
          <w:sz w:val="28"/>
          <w:szCs w:val="28"/>
          <w:lang w:val="en-US"/>
        </w:rPr>
        <w:t>economics</w:t>
      </w:r>
      <w:r w:rsidRPr="009839AF">
        <w:rPr>
          <w:rFonts w:ascii="Times New Roman" w:hAnsi="Times New Roman" w:cs="Times New Roman"/>
          <w:sz w:val="28"/>
          <w:szCs w:val="28"/>
        </w:rPr>
        <w:t xml:space="preserve">-2014. </w:t>
      </w:r>
      <w:r w:rsidRPr="009839AF">
        <w:rPr>
          <w:rFonts w:ascii="Times New Roman" w:hAnsi="Times New Roman" w:cs="Times New Roman"/>
          <w:sz w:val="28"/>
          <w:szCs w:val="28"/>
          <w:lang w:val="en-US"/>
        </w:rPr>
        <w:t>Intrnet. http://ru.tradingeconomics.com/greece/personal-income-tax-rate</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sidRPr="00AD2F0E">
        <w:rPr>
          <w:rFonts w:ascii="Times New Roman" w:hAnsi="Times New Roman" w:cs="Times New Roman"/>
          <w:sz w:val="28"/>
          <w:szCs w:val="28"/>
          <w:lang w:val="en-US"/>
        </w:rPr>
        <w:t xml:space="preserve">7. </w:t>
      </w:r>
      <w:r w:rsidRPr="009839AF">
        <w:rPr>
          <w:rFonts w:ascii="Times New Roman" w:hAnsi="Times New Roman" w:cs="Times New Roman"/>
          <w:sz w:val="28"/>
          <w:szCs w:val="28"/>
        </w:rPr>
        <w:t>Греция</w:t>
      </w:r>
      <w:r w:rsidRPr="009839AF">
        <w:rPr>
          <w:rFonts w:ascii="Times New Roman" w:hAnsi="Times New Roman" w:cs="Times New Roman"/>
          <w:sz w:val="28"/>
          <w:szCs w:val="28"/>
          <w:lang w:val="en-US"/>
        </w:rPr>
        <w:t xml:space="preserve"> </w:t>
      </w:r>
      <w:r w:rsidRPr="009839AF">
        <w:rPr>
          <w:rFonts w:ascii="Times New Roman" w:hAnsi="Times New Roman" w:cs="Times New Roman"/>
          <w:sz w:val="28"/>
          <w:szCs w:val="28"/>
        </w:rPr>
        <w:t>сегодня</w:t>
      </w:r>
      <w:r w:rsidRPr="009839AF">
        <w:rPr>
          <w:rFonts w:ascii="Times New Roman" w:hAnsi="Times New Roman" w:cs="Times New Roman"/>
          <w:sz w:val="28"/>
          <w:szCs w:val="28"/>
          <w:lang w:val="en-US"/>
        </w:rPr>
        <w:t xml:space="preserve"> //Greecetoday-2014. Internet. http://www.greecetoday.ru/</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sidRPr="009839AF">
        <w:rPr>
          <w:rFonts w:ascii="Times New Roman" w:hAnsi="Times New Roman" w:cs="Times New Roman"/>
          <w:sz w:val="28"/>
          <w:szCs w:val="28"/>
        </w:rPr>
        <w:t>8. Греция-государственные бюджеты //</w:t>
      </w:r>
      <w:r w:rsidRPr="009839AF">
        <w:rPr>
          <w:rFonts w:ascii="Times New Roman" w:hAnsi="Times New Roman" w:cs="Times New Roman"/>
          <w:sz w:val="28"/>
          <w:szCs w:val="28"/>
          <w:lang w:val="en-US"/>
        </w:rPr>
        <w:t>Trading</w:t>
      </w:r>
      <w:r w:rsidRPr="009839AF">
        <w:rPr>
          <w:rFonts w:ascii="Times New Roman" w:hAnsi="Times New Roman" w:cs="Times New Roman"/>
          <w:sz w:val="28"/>
          <w:szCs w:val="28"/>
        </w:rPr>
        <w:t xml:space="preserve"> </w:t>
      </w:r>
      <w:r w:rsidRPr="009839AF">
        <w:rPr>
          <w:rFonts w:ascii="Times New Roman" w:hAnsi="Times New Roman" w:cs="Times New Roman"/>
          <w:sz w:val="28"/>
          <w:szCs w:val="28"/>
          <w:lang w:val="en-US"/>
        </w:rPr>
        <w:t>economics</w:t>
      </w:r>
      <w:r w:rsidRPr="009839AF">
        <w:rPr>
          <w:rFonts w:ascii="Times New Roman" w:hAnsi="Times New Roman" w:cs="Times New Roman"/>
          <w:sz w:val="28"/>
          <w:szCs w:val="28"/>
        </w:rPr>
        <w:t xml:space="preserve">-2014. </w:t>
      </w:r>
      <w:r w:rsidRPr="009839AF">
        <w:rPr>
          <w:rFonts w:ascii="Times New Roman" w:hAnsi="Times New Roman" w:cs="Times New Roman"/>
          <w:sz w:val="28"/>
          <w:szCs w:val="28"/>
          <w:lang w:val="en-US"/>
        </w:rPr>
        <w:t>Internet. http://ru.tradingeconomics.com/greece/government-budget</w:t>
      </w:r>
    </w:p>
    <w:p w:rsidR="00781673" w:rsidRPr="00AD2F0E"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rPr>
      </w:pPr>
      <w:r w:rsidRPr="009839AF">
        <w:rPr>
          <w:rFonts w:ascii="Times New Roman" w:hAnsi="Times New Roman" w:cs="Times New Roman"/>
          <w:sz w:val="28"/>
          <w:szCs w:val="28"/>
        </w:rPr>
        <w:t>9. Ирландия</w:t>
      </w:r>
      <w:r w:rsidRPr="00AD2F0E">
        <w:rPr>
          <w:rFonts w:ascii="Times New Roman" w:hAnsi="Times New Roman" w:cs="Times New Roman"/>
          <w:sz w:val="28"/>
          <w:szCs w:val="28"/>
        </w:rPr>
        <w:t xml:space="preserve"> - </w:t>
      </w:r>
      <w:r w:rsidRPr="009839AF">
        <w:rPr>
          <w:rFonts w:ascii="Times New Roman" w:hAnsi="Times New Roman" w:cs="Times New Roman"/>
          <w:sz w:val="28"/>
          <w:szCs w:val="28"/>
        </w:rPr>
        <w:t>Ставка</w:t>
      </w:r>
      <w:r w:rsidRPr="00AD2F0E">
        <w:rPr>
          <w:rFonts w:ascii="Times New Roman" w:hAnsi="Times New Roman" w:cs="Times New Roman"/>
          <w:sz w:val="28"/>
          <w:szCs w:val="28"/>
        </w:rPr>
        <w:t xml:space="preserve"> </w:t>
      </w:r>
      <w:r w:rsidRPr="009839AF">
        <w:rPr>
          <w:rFonts w:ascii="Times New Roman" w:hAnsi="Times New Roman" w:cs="Times New Roman"/>
          <w:sz w:val="28"/>
          <w:szCs w:val="28"/>
        </w:rPr>
        <w:t>корпоративного</w:t>
      </w:r>
      <w:r w:rsidRPr="00AD2F0E">
        <w:rPr>
          <w:rFonts w:ascii="Times New Roman" w:hAnsi="Times New Roman" w:cs="Times New Roman"/>
          <w:sz w:val="28"/>
          <w:szCs w:val="28"/>
        </w:rPr>
        <w:t xml:space="preserve"> </w:t>
      </w:r>
      <w:r w:rsidRPr="009839AF">
        <w:rPr>
          <w:rFonts w:ascii="Times New Roman" w:hAnsi="Times New Roman" w:cs="Times New Roman"/>
          <w:sz w:val="28"/>
          <w:szCs w:val="28"/>
        </w:rPr>
        <w:t>налога</w:t>
      </w:r>
      <w:r w:rsidRPr="00AD2F0E">
        <w:rPr>
          <w:rFonts w:ascii="Times New Roman" w:hAnsi="Times New Roman" w:cs="Times New Roman"/>
          <w:sz w:val="28"/>
          <w:szCs w:val="28"/>
        </w:rPr>
        <w:t xml:space="preserve"> //</w:t>
      </w:r>
      <w:r w:rsidRPr="009839AF">
        <w:rPr>
          <w:rFonts w:ascii="Times New Roman" w:hAnsi="Times New Roman" w:cs="Times New Roman"/>
          <w:sz w:val="28"/>
          <w:szCs w:val="28"/>
          <w:lang w:val="en-US"/>
        </w:rPr>
        <w:t>Trading</w:t>
      </w:r>
      <w:r w:rsidRPr="00AD2F0E">
        <w:rPr>
          <w:rFonts w:ascii="Times New Roman" w:hAnsi="Times New Roman" w:cs="Times New Roman"/>
          <w:sz w:val="28"/>
          <w:szCs w:val="28"/>
        </w:rPr>
        <w:t xml:space="preserve"> </w:t>
      </w:r>
      <w:r w:rsidRPr="009839AF">
        <w:rPr>
          <w:rFonts w:ascii="Times New Roman" w:hAnsi="Times New Roman" w:cs="Times New Roman"/>
          <w:sz w:val="28"/>
          <w:szCs w:val="28"/>
          <w:lang w:val="en-US"/>
        </w:rPr>
        <w:t>economics</w:t>
      </w:r>
      <w:r w:rsidRPr="00AD2F0E">
        <w:rPr>
          <w:rFonts w:ascii="Times New Roman" w:hAnsi="Times New Roman" w:cs="Times New Roman"/>
          <w:sz w:val="28"/>
          <w:szCs w:val="28"/>
        </w:rPr>
        <w:t xml:space="preserve">-2014. </w:t>
      </w:r>
      <w:r w:rsidRPr="009839AF">
        <w:rPr>
          <w:rFonts w:ascii="Times New Roman" w:hAnsi="Times New Roman" w:cs="Times New Roman"/>
          <w:sz w:val="28"/>
          <w:szCs w:val="28"/>
          <w:lang w:val="en-US"/>
        </w:rPr>
        <w:t>Intrnet</w:t>
      </w:r>
      <w:r w:rsidRPr="00AD2F0E">
        <w:rPr>
          <w:rFonts w:ascii="Times New Roman" w:hAnsi="Times New Roman" w:cs="Times New Roman"/>
          <w:sz w:val="28"/>
          <w:szCs w:val="28"/>
        </w:rPr>
        <w:t xml:space="preserve">. </w:t>
      </w:r>
      <w:r w:rsidRPr="009839AF">
        <w:rPr>
          <w:rFonts w:ascii="Times New Roman" w:hAnsi="Times New Roman" w:cs="Times New Roman"/>
          <w:sz w:val="28"/>
          <w:szCs w:val="28"/>
          <w:lang w:val="en-US"/>
        </w:rPr>
        <w:t>http</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ru</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tradingeconomics</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com</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ireland</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corporate</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tax</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rate</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sidRPr="009839AF">
        <w:rPr>
          <w:rFonts w:ascii="Times New Roman" w:hAnsi="Times New Roman" w:cs="Times New Roman"/>
          <w:sz w:val="28"/>
          <w:szCs w:val="28"/>
        </w:rPr>
        <w:t>10. Ирландия</w:t>
      </w:r>
      <w:r w:rsidRPr="00AD2F0E">
        <w:rPr>
          <w:rFonts w:ascii="Times New Roman" w:hAnsi="Times New Roman" w:cs="Times New Roman"/>
          <w:sz w:val="28"/>
          <w:szCs w:val="28"/>
        </w:rPr>
        <w:t>-</w:t>
      </w:r>
      <w:r w:rsidRPr="009839AF">
        <w:rPr>
          <w:rFonts w:ascii="Times New Roman" w:hAnsi="Times New Roman" w:cs="Times New Roman"/>
          <w:sz w:val="28"/>
          <w:szCs w:val="28"/>
        </w:rPr>
        <w:t>государственные</w:t>
      </w:r>
      <w:r w:rsidRPr="00AD2F0E">
        <w:rPr>
          <w:rFonts w:ascii="Times New Roman" w:hAnsi="Times New Roman" w:cs="Times New Roman"/>
          <w:sz w:val="28"/>
          <w:szCs w:val="28"/>
        </w:rPr>
        <w:t xml:space="preserve"> </w:t>
      </w:r>
      <w:r w:rsidRPr="009839AF">
        <w:rPr>
          <w:rFonts w:ascii="Times New Roman" w:hAnsi="Times New Roman" w:cs="Times New Roman"/>
          <w:sz w:val="28"/>
          <w:szCs w:val="28"/>
        </w:rPr>
        <w:t>бюджеты</w:t>
      </w:r>
      <w:r w:rsidRPr="00AD2F0E">
        <w:rPr>
          <w:rFonts w:ascii="Times New Roman" w:hAnsi="Times New Roman" w:cs="Times New Roman"/>
          <w:sz w:val="28"/>
          <w:szCs w:val="28"/>
        </w:rPr>
        <w:t xml:space="preserve"> //</w:t>
      </w:r>
      <w:r w:rsidRPr="009839AF">
        <w:rPr>
          <w:rFonts w:ascii="Times New Roman" w:hAnsi="Times New Roman" w:cs="Times New Roman"/>
          <w:sz w:val="28"/>
          <w:szCs w:val="28"/>
          <w:lang w:val="en-US"/>
        </w:rPr>
        <w:t>Trading</w:t>
      </w:r>
      <w:r w:rsidRPr="00AD2F0E">
        <w:rPr>
          <w:rFonts w:ascii="Times New Roman" w:hAnsi="Times New Roman" w:cs="Times New Roman"/>
          <w:sz w:val="28"/>
          <w:szCs w:val="28"/>
        </w:rPr>
        <w:t xml:space="preserve"> </w:t>
      </w:r>
      <w:r w:rsidRPr="009839AF">
        <w:rPr>
          <w:rFonts w:ascii="Times New Roman" w:hAnsi="Times New Roman" w:cs="Times New Roman"/>
          <w:sz w:val="28"/>
          <w:szCs w:val="28"/>
          <w:lang w:val="en-US"/>
        </w:rPr>
        <w:t>economics</w:t>
      </w:r>
      <w:r w:rsidRPr="00AD2F0E">
        <w:rPr>
          <w:rFonts w:ascii="Times New Roman" w:hAnsi="Times New Roman" w:cs="Times New Roman"/>
          <w:sz w:val="28"/>
          <w:szCs w:val="28"/>
        </w:rPr>
        <w:t xml:space="preserve">-2014. </w:t>
      </w:r>
      <w:r w:rsidRPr="009839AF">
        <w:rPr>
          <w:rFonts w:ascii="Times New Roman" w:hAnsi="Times New Roman" w:cs="Times New Roman"/>
          <w:sz w:val="28"/>
          <w:szCs w:val="28"/>
          <w:lang w:val="en-US"/>
        </w:rPr>
        <w:t>Internet. http://ru.tradingeconomics.com/ireland/government-budget</w:t>
      </w:r>
    </w:p>
    <w:p w:rsidR="00781673" w:rsidRPr="00AD2F0E"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rPr>
      </w:pPr>
      <w:r w:rsidRPr="009839AF">
        <w:rPr>
          <w:rFonts w:ascii="Times New Roman" w:hAnsi="Times New Roman" w:cs="Times New Roman"/>
          <w:sz w:val="28"/>
          <w:szCs w:val="28"/>
        </w:rPr>
        <w:t>11. Испания - Возраст выхода на пенсию мужчин //</w:t>
      </w:r>
      <w:r w:rsidRPr="009839AF">
        <w:rPr>
          <w:rFonts w:ascii="Times New Roman" w:hAnsi="Times New Roman" w:cs="Times New Roman"/>
          <w:sz w:val="28"/>
          <w:szCs w:val="28"/>
          <w:lang w:val="en-US"/>
        </w:rPr>
        <w:t>Trading</w:t>
      </w:r>
      <w:r w:rsidRPr="009839AF">
        <w:rPr>
          <w:rFonts w:ascii="Times New Roman" w:hAnsi="Times New Roman" w:cs="Times New Roman"/>
          <w:sz w:val="28"/>
          <w:szCs w:val="28"/>
        </w:rPr>
        <w:t xml:space="preserve"> </w:t>
      </w:r>
      <w:r w:rsidRPr="009839AF">
        <w:rPr>
          <w:rFonts w:ascii="Times New Roman" w:hAnsi="Times New Roman" w:cs="Times New Roman"/>
          <w:sz w:val="28"/>
          <w:szCs w:val="28"/>
          <w:lang w:val="en-US"/>
        </w:rPr>
        <w:t>economics</w:t>
      </w:r>
      <w:r w:rsidRPr="009839AF">
        <w:rPr>
          <w:rFonts w:ascii="Times New Roman" w:hAnsi="Times New Roman" w:cs="Times New Roman"/>
          <w:sz w:val="28"/>
          <w:szCs w:val="28"/>
        </w:rPr>
        <w:t xml:space="preserve">-2014. </w:t>
      </w:r>
      <w:r w:rsidRPr="009839AF">
        <w:rPr>
          <w:rFonts w:ascii="Times New Roman" w:hAnsi="Times New Roman" w:cs="Times New Roman"/>
          <w:sz w:val="28"/>
          <w:szCs w:val="28"/>
          <w:lang w:val="en-US"/>
        </w:rPr>
        <w:t>Intrnet</w:t>
      </w:r>
      <w:r w:rsidRPr="00AD2F0E">
        <w:rPr>
          <w:rFonts w:ascii="Times New Roman" w:hAnsi="Times New Roman" w:cs="Times New Roman"/>
          <w:sz w:val="28"/>
          <w:szCs w:val="28"/>
        </w:rPr>
        <w:t xml:space="preserve">. </w:t>
      </w:r>
      <w:r w:rsidRPr="009839AF">
        <w:rPr>
          <w:rFonts w:ascii="Times New Roman" w:hAnsi="Times New Roman" w:cs="Times New Roman"/>
          <w:sz w:val="28"/>
          <w:szCs w:val="28"/>
          <w:lang w:val="en-US"/>
        </w:rPr>
        <w:t>http</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ru</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tradingeconomics</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com</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spain</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retirement</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age</w:t>
      </w:r>
      <w:r w:rsidRPr="00AD2F0E">
        <w:rPr>
          <w:rFonts w:ascii="Times New Roman" w:hAnsi="Times New Roman" w:cs="Times New Roman"/>
          <w:sz w:val="28"/>
          <w:szCs w:val="28"/>
        </w:rPr>
        <w:t>-</w:t>
      </w:r>
      <w:r w:rsidRPr="009839AF">
        <w:rPr>
          <w:rFonts w:ascii="Times New Roman" w:hAnsi="Times New Roman" w:cs="Times New Roman"/>
          <w:sz w:val="28"/>
          <w:szCs w:val="28"/>
          <w:lang w:val="en-US"/>
        </w:rPr>
        <w:t>men</w:t>
      </w:r>
    </w:p>
    <w:p w:rsidR="00781673" w:rsidRPr="00AD2F0E"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sidRPr="009839AF">
        <w:rPr>
          <w:rFonts w:ascii="Times New Roman" w:hAnsi="Times New Roman" w:cs="Times New Roman"/>
          <w:sz w:val="28"/>
          <w:szCs w:val="28"/>
        </w:rPr>
        <w:t>12. Испания-государственные бюджеты //</w:t>
      </w:r>
      <w:r w:rsidRPr="009839AF">
        <w:rPr>
          <w:rFonts w:ascii="Times New Roman" w:hAnsi="Times New Roman" w:cs="Times New Roman"/>
          <w:sz w:val="28"/>
          <w:szCs w:val="28"/>
          <w:lang w:val="en-US"/>
        </w:rPr>
        <w:t>Trading</w:t>
      </w:r>
      <w:r w:rsidRPr="009839AF">
        <w:rPr>
          <w:rFonts w:ascii="Times New Roman" w:hAnsi="Times New Roman" w:cs="Times New Roman"/>
          <w:sz w:val="28"/>
          <w:szCs w:val="28"/>
        </w:rPr>
        <w:t xml:space="preserve"> </w:t>
      </w:r>
      <w:r w:rsidRPr="009839AF">
        <w:rPr>
          <w:rFonts w:ascii="Times New Roman" w:hAnsi="Times New Roman" w:cs="Times New Roman"/>
          <w:sz w:val="28"/>
          <w:szCs w:val="28"/>
          <w:lang w:val="en-US"/>
        </w:rPr>
        <w:t>economics</w:t>
      </w:r>
      <w:r w:rsidRPr="009839AF">
        <w:rPr>
          <w:rFonts w:ascii="Times New Roman" w:hAnsi="Times New Roman" w:cs="Times New Roman"/>
          <w:sz w:val="28"/>
          <w:szCs w:val="28"/>
        </w:rPr>
        <w:t xml:space="preserve">-2014. </w:t>
      </w:r>
      <w:r w:rsidRPr="009839AF">
        <w:rPr>
          <w:rFonts w:ascii="Times New Roman" w:hAnsi="Times New Roman" w:cs="Times New Roman"/>
          <w:sz w:val="28"/>
          <w:szCs w:val="28"/>
          <w:lang w:val="en-US"/>
        </w:rPr>
        <w:t>Internet</w:t>
      </w:r>
      <w:r w:rsidRPr="00AD2F0E">
        <w:rPr>
          <w:rFonts w:ascii="Times New Roman" w:hAnsi="Times New Roman" w:cs="Times New Roman"/>
          <w:sz w:val="28"/>
          <w:szCs w:val="28"/>
          <w:lang w:val="en-US"/>
        </w:rPr>
        <w:t xml:space="preserve">. </w:t>
      </w:r>
      <w:r w:rsidRPr="009839AF">
        <w:rPr>
          <w:rFonts w:ascii="Times New Roman" w:hAnsi="Times New Roman" w:cs="Times New Roman"/>
          <w:sz w:val="28"/>
          <w:szCs w:val="28"/>
          <w:lang w:val="en-US"/>
        </w:rPr>
        <w:t>http</w:t>
      </w:r>
      <w:r w:rsidRPr="00AD2F0E">
        <w:rPr>
          <w:rFonts w:ascii="Times New Roman" w:hAnsi="Times New Roman" w:cs="Times New Roman"/>
          <w:sz w:val="28"/>
          <w:szCs w:val="28"/>
          <w:lang w:val="en-US"/>
        </w:rPr>
        <w:t>://</w:t>
      </w:r>
      <w:r w:rsidRPr="009839AF">
        <w:rPr>
          <w:rFonts w:ascii="Times New Roman" w:hAnsi="Times New Roman" w:cs="Times New Roman"/>
          <w:sz w:val="28"/>
          <w:szCs w:val="28"/>
          <w:lang w:val="en-US"/>
        </w:rPr>
        <w:t>ru</w:t>
      </w:r>
      <w:r w:rsidRPr="00AD2F0E">
        <w:rPr>
          <w:rFonts w:ascii="Times New Roman" w:hAnsi="Times New Roman" w:cs="Times New Roman"/>
          <w:sz w:val="28"/>
          <w:szCs w:val="28"/>
          <w:lang w:val="en-US"/>
        </w:rPr>
        <w:t>.</w:t>
      </w:r>
      <w:r w:rsidRPr="009839AF">
        <w:rPr>
          <w:rFonts w:ascii="Times New Roman" w:hAnsi="Times New Roman" w:cs="Times New Roman"/>
          <w:sz w:val="28"/>
          <w:szCs w:val="28"/>
          <w:lang w:val="en-US"/>
        </w:rPr>
        <w:t>tradingeconomics</w:t>
      </w:r>
      <w:r w:rsidRPr="00AD2F0E">
        <w:rPr>
          <w:rFonts w:ascii="Times New Roman" w:hAnsi="Times New Roman" w:cs="Times New Roman"/>
          <w:sz w:val="28"/>
          <w:szCs w:val="28"/>
          <w:lang w:val="en-US"/>
        </w:rPr>
        <w:t>.</w:t>
      </w:r>
      <w:r w:rsidRPr="009839AF">
        <w:rPr>
          <w:rFonts w:ascii="Times New Roman" w:hAnsi="Times New Roman" w:cs="Times New Roman"/>
          <w:sz w:val="28"/>
          <w:szCs w:val="28"/>
          <w:lang w:val="en-US"/>
        </w:rPr>
        <w:t>com</w:t>
      </w:r>
      <w:r w:rsidRPr="00AD2F0E">
        <w:rPr>
          <w:rFonts w:ascii="Times New Roman" w:hAnsi="Times New Roman" w:cs="Times New Roman"/>
          <w:sz w:val="28"/>
          <w:szCs w:val="28"/>
          <w:lang w:val="en-US"/>
        </w:rPr>
        <w:t>/</w:t>
      </w:r>
      <w:r w:rsidRPr="009839AF">
        <w:rPr>
          <w:rFonts w:ascii="Times New Roman" w:hAnsi="Times New Roman" w:cs="Times New Roman"/>
          <w:sz w:val="28"/>
          <w:szCs w:val="28"/>
          <w:lang w:val="en-US"/>
        </w:rPr>
        <w:t>spain</w:t>
      </w:r>
      <w:r w:rsidRPr="00AD2F0E">
        <w:rPr>
          <w:rFonts w:ascii="Times New Roman" w:hAnsi="Times New Roman" w:cs="Times New Roman"/>
          <w:sz w:val="28"/>
          <w:szCs w:val="28"/>
          <w:lang w:val="en-US"/>
        </w:rPr>
        <w:t>/</w:t>
      </w:r>
      <w:r w:rsidRPr="009839AF">
        <w:rPr>
          <w:rFonts w:ascii="Times New Roman" w:hAnsi="Times New Roman" w:cs="Times New Roman"/>
          <w:sz w:val="28"/>
          <w:szCs w:val="28"/>
          <w:lang w:val="en-US"/>
        </w:rPr>
        <w:t>government</w:t>
      </w:r>
      <w:r w:rsidRPr="00AD2F0E">
        <w:rPr>
          <w:rFonts w:ascii="Times New Roman" w:hAnsi="Times New Roman" w:cs="Times New Roman"/>
          <w:sz w:val="28"/>
          <w:szCs w:val="28"/>
          <w:lang w:val="en-US"/>
        </w:rPr>
        <w:t>-</w:t>
      </w:r>
      <w:r w:rsidRPr="009839AF">
        <w:rPr>
          <w:rFonts w:ascii="Times New Roman" w:hAnsi="Times New Roman" w:cs="Times New Roman"/>
          <w:sz w:val="28"/>
          <w:szCs w:val="28"/>
          <w:lang w:val="en-US"/>
        </w:rPr>
        <w:t>budget</w:t>
      </w:r>
    </w:p>
    <w:p w:rsidR="00781673" w:rsidRPr="00AD2F0E" w:rsidRDefault="009839AF" w:rsidP="009839AF">
      <w:pPr>
        <w:shd w:val="clear" w:color="000000" w:fill="auto"/>
        <w:tabs>
          <w:tab w:val="left" w:pos="993"/>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781673" w:rsidRPr="009839AF">
        <w:rPr>
          <w:rFonts w:ascii="Times New Roman" w:hAnsi="Times New Roman" w:cs="Times New Roman"/>
          <w:sz w:val="28"/>
          <w:szCs w:val="28"/>
        </w:rPr>
        <w:t xml:space="preserve">Кризис в Испании //Независимая-2010. </w:t>
      </w:r>
      <w:r w:rsidR="00781673" w:rsidRPr="009839AF">
        <w:rPr>
          <w:rFonts w:ascii="Times New Roman" w:hAnsi="Times New Roman" w:cs="Times New Roman"/>
          <w:sz w:val="28"/>
          <w:szCs w:val="28"/>
          <w:lang w:val="en-US"/>
        </w:rPr>
        <w:t>Internet</w:t>
      </w:r>
      <w:r w:rsidR="00781673" w:rsidRPr="00AD2F0E">
        <w:rPr>
          <w:rFonts w:ascii="Times New Roman" w:hAnsi="Times New Roman" w:cs="Times New Roman"/>
          <w:sz w:val="28"/>
          <w:szCs w:val="28"/>
        </w:rPr>
        <w:t xml:space="preserve">. </w:t>
      </w:r>
      <w:r w:rsidR="00781673" w:rsidRPr="009839AF">
        <w:rPr>
          <w:rFonts w:ascii="Times New Roman" w:hAnsi="Times New Roman" w:cs="Times New Roman"/>
          <w:sz w:val="28"/>
          <w:szCs w:val="28"/>
          <w:lang w:val="en-US"/>
        </w:rPr>
        <w:t>http</w:t>
      </w:r>
      <w:r w:rsidR="00781673" w:rsidRPr="00AD2F0E">
        <w:rPr>
          <w:rFonts w:ascii="Times New Roman" w:hAnsi="Times New Roman" w:cs="Times New Roman"/>
          <w:sz w:val="28"/>
          <w:szCs w:val="28"/>
        </w:rPr>
        <w:t>://</w:t>
      </w:r>
      <w:r w:rsidR="00781673" w:rsidRPr="009839AF">
        <w:rPr>
          <w:rFonts w:ascii="Times New Roman" w:hAnsi="Times New Roman" w:cs="Times New Roman"/>
          <w:sz w:val="28"/>
          <w:szCs w:val="28"/>
          <w:lang w:val="en-US"/>
        </w:rPr>
        <w:t>www</w:t>
      </w:r>
      <w:r w:rsidR="00781673" w:rsidRPr="00AD2F0E">
        <w:rPr>
          <w:rFonts w:ascii="Times New Roman" w:hAnsi="Times New Roman" w:cs="Times New Roman"/>
          <w:sz w:val="28"/>
          <w:szCs w:val="28"/>
        </w:rPr>
        <w:t>.</w:t>
      </w:r>
      <w:r w:rsidR="00781673" w:rsidRPr="009839AF">
        <w:rPr>
          <w:rFonts w:ascii="Times New Roman" w:hAnsi="Times New Roman" w:cs="Times New Roman"/>
          <w:sz w:val="28"/>
          <w:szCs w:val="28"/>
          <w:lang w:val="en-US"/>
        </w:rPr>
        <w:t>ng</w:t>
      </w:r>
      <w:r w:rsidR="00781673" w:rsidRPr="00AD2F0E">
        <w:rPr>
          <w:rFonts w:ascii="Times New Roman" w:hAnsi="Times New Roman" w:cs="Times New Roman"/>
          <w:sz w:val="28"/>
          <w:szCs w:val="28"/>
        </w:rPr>
        <w:t>.</w:t>
      </w:r>
      <w:r w:rsidR="00781673" w:rsidRPr="009839AF">
        <w:rPr>
          <w:rFonts w:ascii="Times New Roman" w:hAnsi="Times New Roman" w:cs="Times New Roman"/>
          <w:sz w:val="28"/>
          <w:szCs w:val="28"/>
          <w:lang w:val="en-US"/>
        </w:rPr>
        <w:t>ru</w:t>
      </w:r>
      <w:r w:rsidR="00781673" w:rsidRPr="00AD2F0E">
        <w:rPr>
          <w:rFonts w:ascii="Times New Roman" w:hAnsi="Times New Roman" w:cs="Times New Roman"/>
          <w:sz w:val="28"/>
          <w:szCs w:val="28"/>
        </w:rPr>
        <w:t>/</w:t>
      </w:r>
      <w:r w:rsidR="00781673" w:rsidRPr="009839AF">
        <w:rPr>
          <w:rFonts w:ascii="Times New Roman" w:hAnsi="Times New Roman" w:cs="Times New Roman"/>
          <w:sz w:val="28"/>
          <w:szCs w:val="28"/>
          <w:lang w:val="en-US"/>
        </w:rPr>
        <w:t>krugman</w:t>
      </w:r>
      <w:r w:rsidR="00781673" w:rsidRPr="00AD2F0E">
        <w:rPr>
          <w:rFonts w:ascii="Times New Roman" w:hAnsi="Times New Roman" w:cs="Times New Roman"/>
          <w:sz w:val="28"/>
          <w:szCs w:val="28"/>
        </w:rPr>
        <w:t>/2010-02-15/5_</w:t>
      </w:r>
      <w:r w:rsidR="00781673" w:rsidRPr="009839AF">
        <w:rPr>
          <w:rFonts w:ascii="Times New Roman" w:hAnsi="Times New Roman" w:cs="Times New Roman"/>
          <w:sz w:val="28"/>
          <w:szCs w:val="28"/>
          <w:lang w:val="en-US"/>
        </w:rPr>
        <w:t>spain</w:t>
      </w:r>
      <w:r w:rsidR="00781673" w:rsidRPr="00AD2F0E">
        <w:rPr>
          <w:rFonts w:ascii="Times New Roman" w:hAnsi="Times New Roman" w:cs="Times New Roman"/>
          <w:sz w:val="28"/>
          <w:szCs w:val="28"/>
        </w:rPr>
        <w:t>.</w:t>
      </w:r>
      <w:r w:rsidR="00781673" w:rsidRPr="009839AF">
        <w:rPr>
          <w:rFonts w:ascii="Times New Roman" w:hAnsi="Times New Roman" w:cs="Times New Roman"/>
          <w:sz w:val="28"/>
          <w:szCs w:val="28"/>
          <w:lang w:val="en-US"/>
        </w:rPr>
        <w:t>html</w:t>
      </w:r>
    </w:p>
    <w:p w:rsidR="00781673" w:rsidRPr="009839AF" w:rsidRDefault="00781673" w:rsidP="009839AF">
      <w:pPr>
        <w:shd w:val="clear" w:color="000000" w:fill="auto"/>
        <w:tabs>
          <w:tab w:val="left" w:pos="993"/>
        </w:tabs>
        <w:suppressAutoHyphens/>
        <w:spacing w:after="0" w:line="360" w:lineRule="auto"/>
        <w:jc w:val="both"/>
        <w:rPr>
          <w:rFonts w:ascii="Times New Roman" w:hAnsi="Times New Roman" w:cs="Times New Roman"/>
          <w:sz w:val="28"/>
          <w:szCs w:val="28"/>
        </w:rPr>
      </w:pPr>
      <w:r w:rsidRPr="00AD2F0E">
        <w:rPr>
          <w:rFonts w:ascii="Times New Roman" w:hAnsi="Times New Roman" w:cs="Times New Roman"/>
          <w:sz w:val="28"/>
          <w:szCs w:val="28"/>
        </w:rPr>
        <w:t xml:space="preserve">14. </w:t>
      </w:r>
      <w:r w:rsidRPr="009839AF">
        <w:rPr>
          <w:rFonts w:ascii="Times New Roman" w:hAnsi="Times New Roman" w:cs="Times New Roman"/>
          <w:sz w:val="28"/>
          <w:szCs w:val="28"/>
        </w:rPr>
        <w:t xml:space="preserve">Обзоры рынков //Альпари-2014. </w:t>
      </w:r>
      <w:r w:rsidRPr="009839AF">
        <w:rPr>
          <w:rFonts w:ascii="Times New Roman" w:hAnsi="Times New Roman" w:cs="Times New Roman"/>
          <w:sz w:val="28"/>
          <w:szCs w:val="28"/>
          <w:lang w:val="en-US"/>
        </w:rPr>
        <w:t>Internet</w:t>
      </w:r>
      <w:r w:rsidRPr="009839AF">
        <w:rPr>
          <w:rFonts w:ascii="Times New Roman" w:hAnsi="Times New Roman" w:cs="Times New Roman"/>
          <w:sz w:val="28"/>
          <w:szCs w:val="28"/>
        </w:rPr>
        <w:t xml:space="preserve">. </w:t>
      </w:r>
      <w:r w:rsidRPr="009839AF">
        <w:rPr>
          <w:rFonts w:ascii="Times New Roman" w:hAnsi="Times New Roman" w:cs="Times New Roman"/>
          <w:sz w:val="28"/>
          <w:szCs w:val="28"/>
          <w:lang w:val="en-US"/>
        </w:rPr>
        <w:t>http</w:t>
      </w:r>
      <w:r w:rsidRPr="009839AF">
        <w:rPr>
          <w:rFonts w:ascii="Times New Roman" w:hAnsi="Times New Roman" w:cs="Times New Roman"/>
          <w:sz w:val="28"/>
          <w:szCs w:val="28"/>
        </w:rPr>
        <w:t>://</w:t>
      </w:r>
      <w:r w:rsidRPr="009839AF">
        <w:rPr>
          <w:rFonts w:ascii="Times New Roman" w:hAnsi="Times New Roman" w:cs="Times New Roman"/>
          <w:sz w:val="28"/>
          <w:szCs w:val="28"/>
          <w:lang w:val="en-US"/>
        </w:rPr>
        <w:t>www</w:t>
      </w:r>
      <w:r w:rsidRPr="009839AF">
        <w:rPr>
          <w:rFonts w:ascii="Times New Roman" w:hAnsi="Times New Roman" w:cs="Times New Roman"/>
          <w:sz w:val="28"/>
          <w:szCs w:val="28"/>
        </w:rPr>
        <w:t>.</w:t>
      </w:r>
      <w:r w:rsidRPr="009839AF">
        <w:rPr>
          <w:rFonts w:ascii="Times New Roman" w:hAnsi="Times New Roman" w:cs="Times New Roman"/>
          <w:sz w:val="28"/>
          <w:szCs w:val="28"/>
          <w:lang w:val="en-US"/>
        </w:rPr>
        <w:t>alpari</w:t>
      </w:r>
      <w:r w:rsidRPr="009839AF">
        <w:rPr>
          <w:rFonts w:ascii="Times New Roman" w:hAnsi="Times New Roman" w:cs="Times New Roman"/>
          <w:sz w:val="28"/>
          <w:szCs w:val="28"/>
        </w:rPr>
        <w:t>.</w:t>
      </w:r>
      <w:r w:rsidRPr="009839AF">
        <w:rPr>
          <w:rFonts w:ascii="Times New Roman" w:hAnsi="Times New Roman" w:cs="Times New Roman"/>
          <w:sz w:val="28"/>
          <w:szCs w:val="28"/>
          <w:lang w:val="en-US"/>
        </w:rPr>
        <w:t>ru</w:t>
      </w:r>
      <w:r w:rsidRPr="009839AF">
        <w:rPr>
          <w:rFonts w:ascii="Times New Roman" w:hAnsi="Times New Roman" w:cs="Times New Roman"/>
          <w:sz w:val="28"/>
          <w:szCs w:val="28"/>
        </w:rPr>
        <w:t>/</w:t>
      </w:r>
      <w:r w:rsidRPr="009839AF">
        <w:rPr>
          <w:rFonts w:ascii="Times New Roman" w:hAnsi="Times New Roman" w:cs="Times New Roman"/>
          <w:sz w:val="28"/>
          <w:szCs w:val="28"/>
          <w:lang w:val="en-US"/>
        </w:rPr>
        <w:t>ru</w:t>
      </w:r>
      <w:r w:rsidRPr="009839AF">
        <w:rPr>
          <w:rFonts w:ascii="Times New Roman" w:hAnsi="Times New Roman" w:cs="Times New Roman"/>
          <w:sz w:val="28"/>
          <w:szCs w:val="28"/>
        </w:rPr>
        <w:t>/</w:t>
      </w:r>
      <w:r w:rsidRPr="009839AF">
        <w:rPr>
          <w:rFonts w:ascii="Times New Roman" w:hAnsi="Times New Roman" w:cs="Times New Roman"/>
          <w:sz w:val="28"/>
          <w:szCs w:val="28"/>
          <w:lang w:val="en-US"/>
        </w:rPr>
        <w:t>analytics</w:t>
      </w:r>
      <w:r w:rsidRPr="009839AF">
        <w:rPr>
          <w:rFonts w:ascii="Times New Roman" w:hAnsi="Times New Roman" w:cs="Times New Roman"/>
          <w:sz w:val="28"/>
          <w:szCs w:val="28"/>
        </w:rPr>
        <w:t>/</w:t>
      </w:r>
      <w:r w:rsidRPr="009839AF">
        <w:rPr>
          <w:rFonts w:ascii="Times New Roman" w:hAnsi="Times New Roman" w:cs="Times New Roman"/>
          <w:sz w:val="28"/>
          <w:szCs w:val="28"/>
          <w:lang w:val="en-US"/>
        </w:rPr>
        <w:t>reviews</w:t>
      </w:r>
      <w:r w:rsidRPr="009839AF">
        <w:rPr>
          <w:rFonts w:ascii="Times New Roman" w:hAnsi="Times New Roman" w:cs="Times New Roman"/>
          <w:sz w:val="28"/>
          <w:szCs w:val="28"/>
        </w:rPr>
        <w:t>/</w:t>
      </w:r>
    </w:p>
    <w:p w:rsidR="00781673" w:rsidRPr="009839AF" w:rsidRDefault="009839AF"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15. </w:t>
      </w:r>
      <w:r w:rsidR="00781673" w:rsidRPr="009839AF">
        <w:rPr>
          <w:rFonts w:ascii="Times New Roman" w:hAnsi="Times New Roman" w:cs="Times New Roman"/>
          <w:sz w:val="28"/>
          <w:szCs w:val="28"/>
        </w:rPr>
        <w:t>Проект бюджета Греции на 2013 год //РБК</w:t>
      </w:r>
      <w:r w:rsidR="00781673" w:rsidRPr="009839AF">
        <w:rPr>
          <w:rFonts w:ascii="Times New Roman" w:hAnsi="Times New Roman" w:cs="Times New Roman"/>
          <w:sz w:val="28"/>
          <w:szCs w:val="28"/>
          <w:lang w:val="en-US"/>
        </w:rPr>
        <w:t>Quote</w:t>
      </w:r>
      <w:r w:rsidR="00781673" w:rsidRPr="009839AF">
        <w:rPr>
          <w:rFonts w:ascii="Times New Roman" w:hAnsi="Times New Roman" w:cs="Times New Roman"/>
          <w:sz w:val="28"/>
          <w:szCs w:val="28"/>
        </w:rPr>
        <w:t xml:space="preserve">-2012. </w:t>
      </w:r>
      <w:r w:rsidR="00781673" w:rsidRPr="009839AF">
        <w:rPr>
          <w:rFonts w:ascii="Times New Roman" w:hAnsi="Times New Roman" w:cs="Times New Roman"/>
          <w:sz w:val="28"/>
          <w:szCs w:val="28"/>
          <w:lang w:val="en-US"/>
        </w:rPr>
        <w:t>Internet. http://quote.rbc.ru/macro/news/2012/10/31/450977.shtml</w:t>
      </w:r>
    </w:p>
    <w:p w:rsidR="00781673" w:rsidRPr="009839AF" w:rsidRDefault="009839AF"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16. </w:t>
      </w:r>
      <w:r w:rsidR="00781673" w:rsidRPr="009839AF">
        <w:rPr>
          <w:rFonts w:ascii="Times New Roman" w:hAnsi="Times New Roman" w:cs="Times New Roman"/>
          <w:sz w:val="28"/>
          <w:szCs w:val="28"/>
        </w:rPr>
        <w:t>Россия - Уровень безработицы //</w:t>
      </w:r>
      <w:r w:rsidR="00781673" w:rsidRPr="009839AF">
        <w:rPr>
          <w:rFonts w:ascii="Times New Roman" w:hAnsi="Times New Roman" w:cs="Times New Roman"/>
          <w:sz w:val="28"/>
          <w:szCs w:val="28"/>
          <w:lang w:val="en-US"/>
        </w:rPr>
        <w:t>Trading</w:t>
      </w:r>
      <w:r w:rsidR="00781673" w:rsidRPr="009839AF">
        <w:rPr>
          <w:rFonts w:ascii="Times New Roman" w:hAnsi="Times New Roman" w:cs="Times New Roman"/>
          <w:sz w:val="28"/>
          <w:szCs w:val="28"/>
        </w:rPr>
        <w:t xml:space="preserve"> </w:t>
      </w:r>
      <w:r w:rsidR="00781673" w:rsidRPr="009839AF">
        <w:rPr>
          <w:rFonts w:ascii="Times New Roman" w:hAnsi="Times New Roman" w:cs="Times New Roman"/>
          <w:sz w:val="28"/>
          <w:szCs w:val="28"/>
          <w:lang w:val="en-US"/>
        </w:rPr>
        <w:t>economics</w:t>
      </w:r>
      <w:r w:rsidR="00781673" w:rsidRPr="009839AF">
        <w:rPr>
          <w:rFonts w:ascii="Times New Roman" w:hAnsi="Times New Roman" w:cs="Times New Roman"/>
          <w:sz w:val="28"/>
          <w:szCs w:val="28"/>
        </w:rPr>
        <w:t xml:space="preserve">-2014. </w:t>
      </w:r>
      <w:r w:rsidR="00781673" w:rsidRPr="009839AF">
        <w:rPr>
          <w:rFonts w:ascii="Times New Roman" w:hAnsi="Times New Roman" w:cs="Times New Roman"/>
          <w:sz w:val="28"/>
          <w:szCs w:val="28"/>
          <w:lang w:val="en-US"/>
        </w:rPr>
        <w:t>Intrnet. http://ru.tradingeconomics.com/russia/unemployment-rate</w:t>
      </w:r>
    </w:p>
    <w:p w:rsidR="00781673" w:rsidRPr="009839AF" w:rsidRDefault="009839AF" w:rsidP="009839AF">
      <w:pPr>
        <w:shd w:val="clear" w:color="000000" w:fill="auto"/>
        <w:tabs>
          <w:tab w:val="left" w:pos="993"/>
        </w:tabs>
        <w:suppressAutoHyphens/>
        <w:spacing w:after="0" w:line="360" w:lineRule="auto"/>
        <w:jc w:val="both"/>
        <w:rPr>
          <w:rFonts w:ascii="Times New Roman" w:hAnsi="Times New Roman" w:cs="Times New Roman"/>
          <w:sz w:val="28"/>
          <w:szCs w:val="28"/>
          <w:lang w:val="en-US"/>
        </w:rPr>
      </w:pPr>
      <w:r w:rsidRPr="00AD2F0E">
        <w:rPr>
          <w:rFonts w:ascii="Times New Roman" w:hAnsi="Times New Roman" w:cs="Times New Roman"/>
          <w:sz w:val="28"/>
          <w:szCs w:val="28"/>
          <w:lang w:val="en-US"/>
        </w:rPr>
        <w:t xml:space="preserve">17. </w:t>
      </w:r>
      <w:r w:rsidR="00781673" w:rsidRPr="009839AF">
        <w:rPr>
          <w:rFonts w:ascii="Times New Roman" w:hAnsi="Times New Roman" w:cs="Times New Roman"/>
          <w:sz w:val="28"/>
          <w:szCs w:val="28"/>
        </w:rPr>
        <w:t>Уровень</w:t>
      </w:r>
      <w:r w:rsidR="00781673" w:rsidRPr="009839AF">
        <w:rPr>
          <w:rFonts w:ascii="Times New Roman" w:hAnsi="Times New Roman" w:cs="Times New Roman"/>
          <w:sz w:val="28"/>
          <w:szCs w:val="28"/>
          <w:lang w:val="en-US"/>
        </w:rPr>
        <w:t xml:space="preserve"> </w:t>
      </w:r>
      <w:r w:rsidR="00781673" w:rsidRPr="009839AF">
        <w:rPr>
          <w:rFonts w:ascii="Times New Roman" w:hAnsi="Times New Roman" w:cs="Times New Roman"/>
          <w:sz w:val="28"/>
          <w:szCs w:val="28"/>
        </w:rPr>
        <w:t>безработицы</w:t>
      </w:r>
      <w:r w:rsidR="00781673" w:rsidRPr="009839AF">
        <w:rPr>
          <w:rFonts w:ascii="Times New Roman" w:hAnsi="Times New Roman" w:cs="Times New Roman"/>
          <w:sz w:val="28"/>
          <w:szCs w:val="28"/>
          <w:lang w:val="en-US"/>
        </w:rPr>
        <w:t xml:space="preserve"> </w:t>
      </w:r>
      <w:r w:rsidR="00781673" w:rsidRPr="009839AF">
        <w:rPr>
          <w:rFonts w:ascii="Times New Roman" w:hAnsi="Times New Roman" w:cs="Times New Roman"/>
          <w:sz w:val="28"/>
          <w:szCs w:val="28"/>
        </w:rPr>
        <w:t>в</w:t>
      </w:r>
      <w:r w:rsidR="00781673" w:rsidRPr="009839AF">
        <w:rPr>
          <w:rFonts w:ascii="Times New Roman" w:hAnsi="Times New Roman" w:cs="Times New Roman"/>
          <w:sz w:val="28"/>
          <w:szCs w:val="28"/>
          <w:lang w:val="en-US"/>
        </w:rPr>
        <w:t xml:space="preserve"> </w:t>
      </w:r>
      <w:r w:rsidR="00781673" w:rsidRPr="009839AF">
        <w:rPr>
          <w:rFonts w:ascii="Times New Roman" w:hAnsi="Times New Roman" w:cs="Times New Roman"/>
          <w:sz w:val="28"/>
          <w:szCs w:val="28"/>
        </w:rPr>
        <w:t>Ирландии</w:t>
      </w:r>
      <w:r w:rsidR="00781673" w:rsidRPr="009839AF">
        <w:rPr>
          <w:rFonts w:ascii="Times New Roman" w:hAnsi="Times New Roman" w:cs="Times New Roman"/>
          <w:sz w:val="28"/>
          <w:szCs w:val="28"/>
          <w:lang w:val="en-US"/>
        </w:rPr>
        <w:t xml:space="preserve"> //Trading economics-2014.Internet. http://ru.tradingeconomics.com/ireland/unemployment-rate</w:t>
      </w:r>
    </w:p>
    <w:p w:rsidR="00A55B2E" w:rsidRPr="009839AF" w:rsidRDefault="009839AF" w:rsidP="009839AF">
      <w:pPr>
        <w:shd w:val="clear" w:color="000000" w:fill="auto"/>
        <w:tabs>
          <w:tab w:val="left" w:pos="993"/>
        </w:tabs>
        <w:suppressAutoHyphens/>
        <w:spacing w:after="0" w:line="360" w:lineRule="auto"/>
        <w:jc w:val="both"/>
        <w:rPr>
          <w:rFonts w:ascii="Times New Roman" w:hAnsi="Times New Roman" w:cs="Times New Roman"/>
          <w:sz w:val="28"/>
          <w:szCs w:val="28"/>
        </w:rPr>
      </w:pPr>
      <w:r w:rsidRPr="00AD2F0E">
        <w:rPr>
          <w:rFonts w:ascii="Times New Roman" w:hAnsi="Times New Roman" w:cs="Times New Roman"/>
          <w:sz w:val="28"/>
          <w:szCs w:val="28"/>
          <w:lang w:val="en-US"/>
        </w:rPr>
        <w:t xml:space="preserve">18. </w:t>
      </w:r>
      <w:r w:rsidR="00781673" w:rsidRPr="009839AF">
        <w:rPr>
          <w:rFonts w:ascii="Times New Roman" w:hAnsi="Times New Roman" w:cs="Times New Roman"/>
          <w:sz w:val="28"/>
          <w:szCs w:val="28"/>
        </w:rPr>
        <w:t>Япония</w:t>
      </w:r>
      <w:r w:rsidR="00781673" w:rsidRPr="00AD2F0E">
        <w:rPr>
          <w:rFonts w:ascii="Times New Roman" w:hAnsi="Times New Roman" w:cs="Times New Roman"/>
          <w:sz w:val="28"/>
          <w:szCs w:val="28"/>
          <w:lang w:val="en-US"/>
        </w:rPr>
        <w:t xml:space="preserve"> - </w:t>
      </w:r>
      <w:r w:rsidR="00781673" w:rsidRPr="009839AF">
        <w:rPr>
          <w:rFonts w:ascii="Times New Roman" w:hAnsi="Times New Roman" w:cs="Times New Roman"/>
          <w:sz w:val="28"/>
          <w:szCs w:val="28"/>
        </w:rPr>
        <w:t>Государственный</w:t>
      </w:r>
      <w:r w:rsidR="00781673" w:rsidRPr="00AD2F0E">
        <w:rPr>
          <w:rFonts w:ascii="Times New Roman" w:hAnsi="Times New Roman" w:cs="Times New Roman"/>
          <w:sz w:val="28"/>
          <w:szCs w:val="28"/>
          <w:lang w:val="en-US"/>
        </w:rPr>
        <w:t xml:space="preserve"> </w:t>
      </w:r>
      <w:r w:rsidR="00781673" w:rsidRPr="009839AF">
        <w:rPr>
          <w:rFonts w:ascii="Times New Roman" w:hAnsi="Times New Roman" w:cs="Times New Roman"/>
          <w:sz w:val="28"/>
          <w:szCs w:val="28"/>
        </w:rPr>
        <w:t>долг</w:t>
      </w:r>
      <w:r w:rsidR="00781673" w:rsidRPr="00AD2F0E">
        <w:rPr>
          <w:rFonts w:ascii="Times New Roman" w:hAnsi="Times New Roman" w:cs="Times New Roman"/>
          <w:sz w:val="28"/>
          <w:szCs w:val="28"/>
          <w:lang w:val="en-US"/>
        </w:rPr>
        <w:t xml:space="preserve"> </w:t>
      </w:r>
      <w:r w:rsidR="00781673" w:rsidRPr="009839AF">
        <w:rPr>
          <w:rFonts w:ascii="Times New Roman" w:hAnsi="Times New Roman" w:cs="Times New Roman"/>
          <w:sz w:val="28"/>
          <w:szCs w:val="28"/>
        </w:rPr>
        <w:t>к</w:t>
      </w:r>
      <w:r w:rsidR="00781673" w:rsidRPr="00AD2F0E">
        <w:rPr>
          <w:rFonts w:ascii="Times New Roman" w:hAnsi="Times New Roman" w:cs="Times New Roman"/>
          <w:sz w:val="28"/>
          <w:szCs w:val="28"/>
          <w:lang w:val="en-US"/>
        </w:rPr>
        <w:t xml:space="preserve"> </w:t>
      </w:r>
      <w:r w:rsidR="00781673" w:rsidRPr="009839AF">
        <w:rPr>
          <w:rFonts w:ascii="Times New Roman" w:hAnsi="Times New Roman" w:cs="Times New Roman"/>
          <w:sz w:val="28"/>
          <w:szCs w:val="28"/>
        </w:rPr>
        <w:t>ВВП</w:t>
      </w:r>
      <w:r w:rsidR="00781673" w:rsidRPr="00AD2F0E">
        <w:rPr>
          <w:rFonts w:ascii="Times New Roman" w:hAnsi="Times New Roman" w:cs="Times New Roman"/>
          <w:sz w:val="28"/>
          <w:szCs w:val="28"/>
          <w:lang w:val="en-US"/>
        </w:rPr>
        <w:t xml:space="preserve"> //</w:t>
      </w:r>
      <w:r w:rsidR="00781673" w:rsidRPr="009839AF">
        <w:rPr>
          <w:rFonts w:ascii="Times New Roman" w:hAnsi="Times New Roman" w:cs="Times New Roman"/>
          <w:sz w:val="28"/>
          <w:szCs w:val="28"/>
          <w:lang w:val="en-US"/>
        </w:rPr>
        <w:t>Trading</w:t>
      </w:r>
      <w:r w:rsidR="00781673" w:rsidRPr="00AD2F0E">
        <w:rPr>
          <w:rFonts w:ascii="Times New Roman" w:hAnsi="Times New Roman" w:cs="Times New Roman"/>
          <w:sz w:val="28"/>
          <w:szCs w:val="28"/>
          <w:lang w:val="en-US"/>
        </w:rPr>
        <w:t xml:space="preserve"> </w:t>
      </w:r>
      <w:r w:rsidR="00781673" w:rsidRPr="009839AF">
        <w:rPr>
          <w:rFonts w:ascii="Times New Roman" w:hAnsi="Times New Roman" w:cs="Times New Roman"/>
          <w:sz w:val="28"/>
          <w:szCs w:val="28"/>
          <w:lang w:val="en-US"/>
        </w:rPr>
        <w:t>economics</w:t>
      </w:r>
      <w:r w:rsidR="00781673" w:rsidRPr="00AD2F0E">
        <w:rPr>
          <w:rFonts w:ascii="Times New Roman" w:hAnsi="Times New Roman" w:cs="Times New Roman"/>
          <w:sz w:val="28"/>
          <w:szCs w:val="28"/>
          <w:lang w:val="en-US"/>
        </w:rPr>
        <w:t xml:space="preserve">-2014. </w:t>
      </w:r>
      <w:r w:rsidR="00781673" w:rsidRPr="009839AF">
        <w:rPr>
          <w:rFonts w:ascii="Times New Roman" w:hAnsi="Times New Roman" w:cs="Times New Roman"/>
          <w:sz w:val="28"/>
          <w:szCs w:val="28"/>
          <w:lang w:val="en-US"/>
        </w:rPr>
        <w:t>Intrnet</w:t>
      </w:r>
      <w:r w:rsidR="00781673" w:rsidRPr="009839AF">
        <w:rPr>
          <w:rFonts w:ascii="Times New Roman" w:hAnsi="Times New Roman" w:cs="Times New Roman"/>
          <w:sz w:val="28"/>
          <w:szCs w:val="28"/>
        </w:rPr>
        <w:t xml:space="preserve">. </w:t>
      </w:r>
      <w:r w:rsidR="00781673" w:rsidRPr="009839AF">
        <w:rPr>
          <w:rFonts w:ascii="Times New Roman" w:hAnsi="Times New Roman" w:cs="Times New Roman"/>
          <w:sz w:val="28"/>
          <w:szCs w:val="28"/>
          <w:lang w:val="en-US"/>
        </w:rPr>
        <w:t>http</w:t>
      </w:r>
      <w:r w:rsidR="00781673" w:rsidRPr="009839AF">
        <w:rPr>
          <w:rFonts w:ascii="Times New Roman" w:hAnsi="Times New Roman" w:cs="Times New Roman"/>
          <w:sz w:val="28"/>
          <w:szCs w:val="28"/>
        </w:rPr>
        <w:t>://</w:t>
      </w:r>
      <w:r w:rsidR="00781673" w:rsidRPr="009839AF">
        <w:rPr>
          <w:rFonts w:ascii="Times New Roman" w:hAnsi="Times New Roman" w:cs="Times New Roman"/>
          <w:sz w:val="28"/>
          <w:szCs w:val="28"/>
          <w:lang w:val="en-US"/>
        </w:rPr>
        <w:t>ru</w:t>
      </w:r>
      <w:r w:rsidR="00781673" w:rsidRPr="009839AF">
        <w:rPr>
          <w:rFonts w:ascii="Times New Roman" w:hAnsi="Times New Roman" w:cs="Times New Roman"/>
          <w:sz w:val="28"/>
          <w:szCs w:val="28"/>
        </w:rPr>
        <w:t>.</w:t>
      </w:r>
      <w:r w:rsidR="00781673" w:rsidRPr="009839AF">
        <w:rPr>
          <w:rFonts w:ascii="Times New Roman" w:hAnsi="Times New Roman" w:cs="Times New Roman"/>
          <w:sz w:val="28"/>
          <w:szCs w:val="28"/>
          <w:lang w:val="en-US"/>
        </w:rPr>
        <w:t>tradingeconomics</w:t>
      </w:r>
      <w:r w:rsidR="00781673" w:rsidRPr="009839AF">
        <w:rPr>
          <w:rFonts w:ascii="Times New Roman" w:hAnsi="Times New Roman" w:cs="Times New Roman"/>
          <w:sz w:val="28"/>
          <w:szCs w:val="28"/>
        </w:rPr>
        <w:t>.</w:t>
      </w:r>
      <w:r w:rsidR="00781673" w:rsidRPr="009839AF">
        <w:rPr>
          <w:rFonts w:ascii="Times New Roman" w:hAnsi="Times New Roman" w:cs="Times New Roman"/>
          <w:sz w:val="28"/>
          <w:szCs w:val="28"/>
          <w:lang w:val="en-US"/>
        </w:rPr>
        <w:t>com</w:t>
      </w:r>
      <w:r w:rsidR="00781673" w:rsidRPr="009839AF">
        <w:rPr>
          <w:rFonts w:ascii="Times New Roman" w:hAnsi="Times New Roman" w:cs="Times New Roman"/>
          <w:sz w:val="28"/>
          <w:szCs w:val="28"/>
        </w:rPr>
        <w:t>/</w:t>
      </w:r>
      <w:r w:rsidR="00781673" w:rsidRPr="009839AF">
        <w:rPr>
          <w:rFonts w:ascii="Times New Roman" w:hAnsi="Times New Roman" w:cs="Times New Roman"/>
          <w:sz w:val="28"/>
          <w:szCs w:val="28"/>
          <w:lang w:val="en-US"/>
        </w:rPr>
        <w:t>japan</w:t>
      </w:r>
      <w:r w:rsidR="00781673" w:rsidRPr="009839AF">
        <w:rPr>
          <w:rFonts w:ascii="Times New Roman" w:hAnsi="Times New Roman" w:cs="Times New Roman"/>
          <w:sz w:val="28"/>
          <w:szCs w:val="28"/>
        </w:rPr>
        <w:t>/</w:t>
      </w:r>
      <w:r w:rsidR="00781673" w:rsidRPr="009839AF">
        <w:rPr>
          <w:rFonts w:ascii="Times New Roman" w:hAnsi="Times New Roman" w:cs="Times New Roman"/>
          <w:sz w:val="28"/>
          <w:szCs w:val="28"/>
          <w:lang w:val="en-US"/>
        </w:rPr>
        <w:t>government</w:t>
      </w:r>
      <w:r w:rsidR="00781673" w:rsidRPr="009839AF">
        <w:rPr>
          <w:rFonts w:ascii="Times New Roman" w:hAnsi="Times New Roman" w:cs="Times New Roman"/>
          <w:sz w:val="28"/>
          <w:szCs w:val="28"/>
        </w:rPr>
        <w:t>-</w:t>
      </w:r>
      <w:r w:rsidR="00781673" w:rsidRPr="009839AF">
        <w:rPr>
          <w:rFonts w:ascii="Times New Roman" w:hAnsi="Times New Roman" w:cs="Times New Roman"/>
          <w:sz w:val="28"/>
          <w:szCs w:val="28"/>
          <w:lang w:val="en-US"/>
        </w:rPr>
        <w:t>debt</w:t>
      </w:r>
      <w:r w:rsidR="00781673" w:rsidRPr="009839AF">
        <w:rPr>
          <w:rFonts w:ascii="Times New Roman" w:hAnsi="Times New Roman" w:cs="Times New Roman"/>
          <w:sz w:val="28"/>
          <w:szCs w:val="28"/>
        </w:rPr>
        <w:t>-</w:t>
      </w:r>
      <w:r w:rsidR="00781673" w:rsidRPr="009839AF">
        <w:rPr>
          <w:rFonts w:ascii="Times New Roman" w:hAnsi="Times New Roman" w:cs="Times New Roman"/>
          <w:sz w:val="28"/>
          <w:szCs w:val="28"/>
          <w:lang w:val="en-US"/>
        </w:rPr>
        <w:t>to</w:t>
      </w:r>
      <w:r w:rsidR="00781673" w:rsidRPr="009839AF">
        <w:rPr>
          <w:rFonts w:ascii="Times New Roman" w:hAnsi="Times New Roman" w:cs="Times New Roman"/>
          <w:sz w:val="28"/>
          <w:szCs w:val="28"/>
        </w:rPr>
        <w:t>-</w:t>
      </w:r>
      <w:r w:rsidR="00781673" w:rsidRPr="009839AF">
        <w:rPr>
          <w:rFonts w:ascii="Times New Roman" w:hAnsi="Times New Roman" w:cs="Times New Roman"/>
          <w:sz w:val="28"/>
          <w:szCs w:val="28"/>
          <w:lang w:val="en-US"/>
        </w:rPr>
        <w:t>gdp</w:t>
      </w:r>
    </w:p>
    <w:p w:rsidR="00704F84" w:rsidRPr="00AD2F0E" w:rsidRDefault="009839AF" w:rsidP="009839AF">
      <w:pPr>
        <w:tabs>
          <w:tab w:val="left" w:pos="993"/>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704F84" w:rsidRPr="009839AF">
        <w:rPr>
          <w:rFonts w:ascii="Times New Roman" w:hAnsi="Times New Roman" w:cs="Times New Roman"/>
          <w:sz w:val="28"/>
          <w:szCs w:val="28"/>
        </w:rPr>
        <w:t xml:space="preserve">История мирових економических кризисов. Справка. </w:t>
      </w:r>
      <w:hyperlink r:id="rId19" w:history="1">
        <w:r w:rsidR="00704F84" w:rsidRPr="009839AF">
          <w:rPr>
            <w:rStyle w:val="Hyperlink"/>
            <w:rFonts w:ascii="Times New Roman" w:hAnsi="Times New Roman" w:cs="Times New Roman"/>
            <w:color w:val="auto"/>
            <w:sz w:val="28"/>
            <w:szCs w:val="28"/>
            <w:u w:val="none"/>
          </w:rPr>
          <w:t>https://ria.ru/crisis_spravki/20080917/151357556</w:t>
        </w:r>
        <w:r w:rsidR="00704F84" w:rsidRPr="00AD2F0E">
          <w:rPr>
            <w:rStyle w:val="Hyperlink"/>
            <w:rFonts w:ascii="Times New Roman" w:hAnsi="Times New Roman" w:cs="Times New Roman"/>
            <w:color w:val="auto"/>
            <w:sz w:val="28"/>
            <w:szCs w:val="28"/>
            <w:u w:val="none"/>
          </w:rPr>
          <w:t>.</w:t>
        </w:r>
        <w:r w:rsidR="00704F84" w:rsidRPr="009839AF">
          <w:rPr>
            <w:rStyle w:val="Hyperlink"/>
            <w:rFonts w:ascii="Times New Roman" w:hAnsi="Times New Roman" w:cs="Times New Roman"/>
            <w:color w:val="auto"/>
            <w:sz w:val="28"/>
            <w:szCs w:val="28"/>
            <w:u w:val="none"/>
            <w:lang w:val="en-US"/>
          </w:rPr>
          <w:t>html</w:t>
        </w:r>
      </w:hyperlink>
    </w:p>
    <w:p w:rsidR="007048B6" w:rsidRDefault="009839AF" w:rsidP="009839AF">
      <w:pPr>
        <w:tabs>
          <w:tab w:val="left" w:pos="993"/>
        </w:tabs>
        <w:suppressAutoHyphen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 </w:t>
      </w:r>
      <w:r w:rsidR="007048B6" w:rsidRPr="009839AF">
        <w:rPr>
          <w:rFonts w:ascii="Times New Roman" w:hAnsi="Times New Roman" w:cs="Times New Roman"/>
          <w:sz w:val="28"/>
          <w:szCs w:val="28"/>
          <w:lang w:val="en-US"/>
        </w:rPr>
        <w:t>Zbornik radova na devetom međunarodnom seminaru u Dubrovniku 10-11.12. korporativno upravljanje u BiH, Revicon, Sarajevo 2010.g. str 67</w:t>
      </w:r>
    </w:p>
    <w:p w:rsidR="009839AF" w:rsidRPr="009839AF" w:rsidRDefault="009839AF" w:rsidP="009839AF">
      <w:pPr>
        <w:tabs>
          <w:tab w:val="left" w:pos="993"/>
        </w:tabs>
        <w:suppressAutoHyphens/>
        <w:spacing w:after="0" w:line="360" w:lineRule="auto"/>
        <w:jc w:val="both"/>
        <w:rPr>
          <w:rFonts w:ascii="Times New Roman" w:hAnsi="Times New Roman" w:cs="Times New Roman"/>
          <w:sz w:val="28"/>
          <w:szCs w:val="28"/>
        </w:rPr>
      </w:pPr>
      <w:r w:rsidRPr="009839AF">
        <w:rPr>
          <w:rFonts w:ascii="Times New Roman" w:hAnsi="Times New Roman" w:cs="Times New Roman"/>
          <w:sz w:val="28"/>
          <w:szCs w:val="28"/>
        </w:rPr>
        <w:t>21.</w:t>
      </w:r>
      <w:hyperlink r:id="rId20" w:history="1">
        <w:r w:rsidR="00BD50E9" w:rsidRPr="009839AF">
          <w:rPr>
            <w:rStyle w:val="Hyperlink"/>
            <w:rFonts w:ascii="Times New Roman" w:hAnsi="Times New Roman" w:cs="Times New Roman"/>
            <w:color w:val="auto"/>
            <w:sz w:val="28"/>
            <w:szCs w:val="28"/>
            <w:u w:val="none"/>
            <w:lang w:val="en-US"/>
          </w:rPr>
          <w:t>h</w:t>
        </w:r>
        <w:r w:rsidR="00BD50E9" w:rsidRPr="009839AF">
          <w:rPr>
            <w:rStyle w:val="Hyperlink"/>
            <w:rFonts w:ascii="Times New Roman" w:hAnsi="Times New Roman" w:cs="Times New Roman"/>
            <w:color w:val="auto"/>
            <w:sz w:val="28"/>
            <w:szCs w:val="28"/>
            <w:u w:val="none"/>
          </w:rPr>
          <w:t>ttp://www.aif.ru/money/economy/velikaya_depressiya_ameriki_kak_nachinalsya_krupneyshiy_krizis_v_istorii_ssha</w:t>
        </w:r>
      </w:hyperlink>
      <w:r w:rsidR="00BD50E9" w:rsidRPr="009839AF">
        <w:rPr>
          <w:rFonts w:ascii="Times New Roman" w:hAnsi="Times New Roman" w:cs="Times New Roman"/>
          <w:sz w:val="28"/>
          <w:szCs w:val="28"/>
        </w:rPr>
        <w:t xml:space="preserve">, </w:t>
      </w:r>
      <w:hyperlink r:id="rId21" w:history="1">
        <w:r w:rsidR="00BD50E9" w:rsidRPr="009839AF">
          <w:rPr>
            <w:rStyle w:val="Hyperlink"/>
            <w:rFonts w:ascii="Times New Roman" w:hAnsi="Times New Roman" w:cs="Times New Roman"/>
            <w:color w:val="auto"/>
            <w:sz w:val="28"/>
            <w:szCs w:val="28"/>
            <w:u w:val="none"/>
            <w:bdr w:val="none" w:sz="0" w:space="0" w:color="auto" w:frame="1"/>
            <w:shd w:val="clear" w:color="auto" w:fill="FFFFFF"/>
          </w:rPr>
          <w:t>Елена Трегубова</w:t>
        </w:r>
      </w:hyperlink>
      <w:r w:rsidR="00BD50E9" w:rsidRPr="009839AF">
        <w:rPr>
          <w:rFonts w:ascii="Times New Roman" w:hAnsi="Times New Roman" w:cs="Times New Roman"/>
          <w:sz w:val="28"/>
          <w:szCs w:val="28"/>
        </w:rPr>
        <w:t>,</w:t>
      </w:r>
      <w:r>
        <w:rPr>
          <w:rFonts w:ascii="Times New Roman" w:hAnsi="Times New Roman" w:cs="Times New Roman"/>
          <w:sz w:val="28"/>
          <w:szCs w:val="28"/>
        </w:rPr>
        <w:t xml:space="preserve"> автор</w:t>
      </w:r>
    </w:p>
    <w:p w:rsidR="009965FC" w:rsidRPr="00AD2F0E" w:rsidRDefault="009839AF" w:rsidP="009839AF">
      <w:pPr>
        <w:tabs>
          <w:tab w:val="left" w:pos="993"/>
        </w:tabs>
        <w:suppressAutoHyphens/>
        <w:spacing w:after="0" w:line="360" w:lineRule="auto"/>
        <w:jc w:val="both"/>
        <w:rPr>
          <w:rFonts w:ascii="Times New Roman" w:hAnsi="Times New Roman" w:cs="Times New Roman"/>
          <w:sz w:val="28"/>
          <w:szCs w:val="28"/>
          <w:lang w:val="en-US"/>
        </w:rPr>
      </w:pPr>
      <w:r w:rsidRPr="00AD2F0E">
        <w:rPr>
          <w:rFonts w:ascii="Times New Roman" w:hAnsi="Times New Roman" w:cs="Times New Roman"/>
          <w:sz w:val="28"/>
          <w:szCs w:val="28"/>
          <w:lang w:val="en-US"/>
        </w:rPr>
        <w:t xml:space="preserve">22. </w:t>
      </w:r>
      <w:r w:rsidR="009965FC" w:rsidRPr="009839AF">
        <w:rPr>
          <w:rFonts w:ascii="Times New Roman" w:hAnsi="Times New Roman" w:cs="Times New Roman"/>
          <w:sz w:val="28"/>
          <w:szCs w:val="28"/>
        </w:rPr>
        <w:t>Валовая</w:t>
      </w:r>
      <w:r w:rsidR="009965FC" w:rsidRPr="009839AF">
        <w:rPr>
          <w:rFonts w:ascii="Times New Roman" w:hAnsi="Times New Roman" w:cs="Times New Roman"/>
          <w:sz w:val="28"/>
          <w:szCs w:val="28"/>
          <w:lang w:val="en-US"/>
        </w:rPr>
        <w:t xml:space="preserve"> </w:t>
      </w:r>
      <w:r w:rsidR="009965FC" w:rsidRPr="009839AF">
        <w:rPr>
          <w:rFonts w:ascii="Times New Roman" w:hAnsi="Times New Roman" w:cs="Times New Roman"/>
          <w:sz w:val="28"/>
          <w:szCs w:val="28"/>
        </w:rPr>
        <w:t>сумма</w:t>
      </w:r>
      <w:r w:rsidR="009965FC" w:rsidRPr="009839AF">
        <w:rPr>
          <w:rFonts w:ascii="Times New Roman" w:hAnsi="Times New Roman" w:cs="Times New Roman"/>
          <w:sz w:val="28"/>
          <w:szCs w:val="28"/>
          <w:lang w:val="en-US"/>
        </w:rPr>
        <w:t xml:space="preserve"> </w:t>
      </w:r>
      <w:r w:rsidR="009965FC" w:rsidRPr="009839AF">
        <w:rPr>
          <w:rFonts w:ascii="Times New Roman" w:hAnsi="Times New Roman" w:cs="Times New Roman"/>
          <w:sz w:val="28"/>
          <w:szCs w:val="28"/>
        </w:rPr>
        <w:t>госдолга</w:t>
      </w:r>
      <w:r w:rsidR="009965FC" w:rsidRPr="009839AF">
        <w:rPr>
          <w:rFonts w:ascii="Times New Roman" w:hAnsi="Times New Roman" w:cs="Times New Roman"/>
          <w:sz w:val="28"/>
          <w:szCs w:val="28"/>
          <w:lang w:val="en-US"/>
        </w:rPr>
        <w:t xml:space="preserve"> //Wikimediacommons-2012. Internet. https://commons.wikimedia.org/wiki/File:ESDC_04_ru.png?uselang=ru</w:t>
      </w:r>
    </w:p>
    <w:p w:rsidR="009965FC" w:rsidRPr="009839AF" w:rsidRDefault="009965FC" w:rsidP="009839AF">
      <w:pPr>
        <w:pStyle w:val="FootnoteText"/>
        <w:spacing w:line="360" w:lineRule="auto"/>
        <w:jc w:val="both"/>
        <w:rPr>
          <w:rFonts w:ascii="Times New Roman" w:hAnsi="Times New Roman" w:cs="Times New Roman"/>
          <w:sz w:val="28"/>
          <w:szCs w:val="28"/>
          <w:lang w:val="en-US"/>
        </w:rPr>
      </w:pPr>
    </w:p>
    <w:p w:rsidR="00704F84" w:rsidRPr="009839AF" w:rsidRDefault="00704F84" w:rsidP="009839AF">
      <w:pPr>
        <w:pStyle w:val="FootnoteText"/>
        <w:spacing w:line="360" w:lineRule="auto"/>
        <w:ind w:left="785"/>
        <w:jc w:val="both"/>
        <w:rPr>
          <w:rFonts w:ascii="Times New Roman" w:hAnsi="Times New Roman" w:cs="Times New Roman"/>
          <w:sz w:val="28"/>
          <w:szCs w:val="28"/>
          <w:lang w:val="en-US"/>
        </w:rPr>
      </w:pPr>
    </w:p>
    <w:p w:rsidR="00A55B2E" w:rsidRPr="00704F84" w:rsidRDefault="00A55B2E" w:rsidP="00A55B2E">
      <w:pPr>
        <w:tabs>
          <w:tab w:val="left" w:pos="993"/>
        </w:tabs>
        <w:suppressAutoHyphens/>
        <w:spacing w:line="360" w:lineRule="auto"/>
        <w:rPr>
          <w:color w:val="FFFFFF" w:themeColor="background1"/>
          <w:sz w:val="28"/>
          <w:szCs w:val="28"/>
        </w:rPr>
      </w:pPr>
      <w:r w:rsidRPr="00704F84">
        <w:rPr>
          <w:color w:val="FFFFFF" w:themeColor="background1"/>
          <w:sz w:val="28"/>
          <w:szCs w:val="28"/>
        </w:rPr>
        <w:t xml:space="preserve">Размещено на </w:t>
      </w:r>
      <w:r>
        <w:rPr>
          <w:color w:val="FFFFFF" w:themeColor="background1"/>
          <w:sz w:val="28"/>
          <w:szCs w:val="28"/>
          <w:lang w:val="en-US"/>
        </w:rPr>
        <w:t>Allbest</w:t>
      </w:r>
      <w:r w:rsidRPr="00704F84">
        <w:rPr>
          <w:color w:val="FFFFFF" w:themeColor="background1"/>
          <w:sz w:val="28"/>
          <w:szCs w:val="28"/>
        </w:rPr>
        <w:t>.</w:t>
      </w:r>
      <w:r>
        <w:rPr>
          <w:color w:val="FFFFFF" w:themeColor="background1"/>
          <w:sz w:val="28"/>
          <w:szCs w:val="28"/>
          <w:lang w:val="en-US"/>
        </w:rPr>
        <w:t>ru</w:t>
      </w:r>
    </w:p>
    <w:p w:rsidR="00A55B2E" w:rsidRPr="00A55B2E" w:rsidRDefault="00A55B2E" w:rsidP="000D3EE5">
      <w:pPr>
        <w:shd w:val="clear" w:color="000000" w:fill="auto"/>
        <w:tabs>
          <w:tab w:val="left" w:pos="993"/>
        </w:tabs>
        <w:suppressAutoHyphens/>
        <w:spacing w:line="360" w:lineRule="auto"/>
        <w:jc w:val="both"/>
        <w:rPr>
          <w:rFonts w:ascii="Times New Roman" w:hAnsi="Times New Roman" w:cs="Times New Roman"/>
          <w:sz w:val="28"/>
          <w:szCs w:val="28"/>
        </w:rPr>
      </w:pPr>
    </w:p>
    <w:p w:rsidR="008C2C83" w:rsidRPr="00704F84" w:rsidRDefault="008C2C83" w:rsidP="008C2C83">
      <w:pPr>
        <w:shd w:val="clear" w:color="000000" w:fill="auto"/>
        <w:tabs>
          <w:tab w:val="left" w:pos="993"/>
        </w:tabs>
        <w:suppressAutoHyphens/>
        <w:spacing w:line="360" w:lineRule="auto"/>
        <w:ind w:firstLine="709"/>
        <w:jc w:val="both"/>
        <w:rPr>
          <w:sz w:val="28"/>
          <w:szCs w:val="28"/>
        </w:rPr>
      </w:pPr>
    </w:p>
    <w:p w:rsidR="008C2C83" w:rsidRPr="00704F84" w:rsidRDefault="008C2C83" w:rsidP="008C2C83">
      <w:pPr>
        <w:shd w:val="clear" w:color="000000" w:fill="auto"/>
        <w:tabs>
          <w:tab w:val="left" w:pos="993"/>
        </w:tabs>
        <w:suppressAutoHyphens/>
        <w:spacing w:line="360" w:lineRule="auto"/>
        <w:ind w:firstLine="709"/>
        <w:jc w:val="both"/>
        <w:rPr>
          <w:sz w:val="28"/>
          <w:szCs w:val="28"/>
        </w:rPr>
      </w:pPr>
    </w:p>
    <w:p w:rsidR="00DC07BD" w:rsidRPr="00704F84" w:rsidRDefault="00DC07BD" w:rsidP="00F80612">
      <w:pPr>
        <w:rPr>
          <w:rFonts w:ascii="Times New Roman" w:hAnsi="Times New Roman" w:cs="Times New Roman"/>
          <w:sz w:val="28"/>
        </w:rPr>
      </w:pPr>
    </w:p>
    <w:sectPr w:rsidR="00DC07BD" w:rsidRPr="00704F84" w:rsidSect="00A35E50">
      <w:headerReference w:type="default" r:id="rId22"/>
      <w:footerReference w:type="default" r:id="rId23"/>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E1B" w:rsidRDefault="00985E1B" w:rsidP="00F70A56">
      <w:pPr>
        <w:spacing w:after="0" w:line="240" w:lineRule="auto"/>
      </w:pPr>
      <w:r>
        <w:separator/>
      </w:r>
    </w:p>
  </w:endnote>
  <w:endnote w:type="continuationSeparator" w:id="1">
    <w:p w:rsidR="00985E1B" w:rsidRDefault="00985E1B" w:rsidP="00F70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A8" w:rsidRDefault="00E03CA8" w:rsidP="00E03CA8">
    <w:pPr>
      <w:pStyle w:val="Footer"/>
    </w:pPr>
  </w:p>
  <w:p w:rsidR="00A35E50" w:rsidRDefault="00A35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E1B" w:rsidRDefault="00985E1B" w:rsidP="00F70A56">
      <w:pPr>
        <w:spacing w:after="0" w:line="240" w:lineRule="auto"/>
      </w:pPr>
      <w:r>
        <w:separator/>
      </w:r>
    </w:p>
  </w:footnote>
  <w:footnote w:type="continuationSeparator" w:id="1">
    <w:p w:rsidR="00985E1B" w:rsidRDefault="00985E1B" w:rsidP="00F70A56">
      <w:pPr>
        <w:spacing w:after="0" w:line="240" w:lineRule="auto"/>
      </w:pPr>
      <w:r>
        <w:continuationSeparator/>
      </w:r>
    </w:p>
  </w:footnote>
  <w:footnote w:id="2">
    <w:p w:rsidR="00534463" w:rsidRPr="006502C7" w:rsidRDefault="00534463">
      <w:pPr>
        <w:pStyle w:val="FootnoteText"/>
        <w:rPr>
          <w:lang w:val="en-US"/>
        </w:rPr>
      </w:pPr>
      <w:r>
        <w:rPr>
          <w:rStyle w:val="FootnoteReference"/>
        </w:rPr>
        <w:footnoteRef/>
      </w:r>
      <w:r>
        <w:t xml:space="preserve"> Gotfrid Lajbnic</w:t>
      </w:r>
      <w:r w:rsidR="005C4F77">
        <w:t xml:space="preserve"> je</w:t>
      </w:r>
      <w:r>
        <w:t xml:space="preserve"> svoj rad o dif</w:t>
      </w:r>
      <w:r w:rsidR="005C4F77">
        <w:t>erencijalnom računanju poslao</w:t>
      </w:r>
      <w:r>
        <w:t xml:space="preserve"> u parisku tipografiju 1676. godine, gotovo 12 godina prije pojavljivanja njegove njutnovske verzije. Šta više, njutnovska koncepcija</w:t>
      </w:r>
      <w:r w:rsidR="005C4F77">
        <w:t xml:space="preserve"> faktički i nije o diferencijalnom računanju, na </w:t>
      </w:r>
      <w:r w:rsidR="00A776D9">
        <w:t>šta je Lajbnic često ukazivao, posebno u prepiskama sa engleskim bogoslovom Samuelom Klarkom, koji je bio propangadista ideja Isaka Njutna.</w:t>
      </w:r>
      <w:r w:rsidR="00D11CC9">
        <w:t xml:space="preserve"> </w:t>
      </w:r>
      <w:r w:rsidR="00D11CC9" w:rsidRPr="006502C7">
        <w:rPr>
          <w:lang w:val="en-US"/>
        </w:rPr>
        <w:t>Budući da su nesuglasice sa doktrinom Njutna bile toliko velike, prednost je vremenom data metodi Lajbnica.</w:t>
      </w:r>
    </w:p>
  </w:footnote>
  <w:footnote w:id="3">
    <w:p w:rsidR="00BE55C3" w:rsidRDefault="00BE55C3" w:rsidP="00BE55C3">
      <w:pPr>
        <w:tabs>
          <w:tab w:val="left" w:pos="993"/>
        </w:tabs>
        <w:suppressAutoHyphens/>
        <w:spacing w:after="0" w:line="360" w:lineRule="auto"/>
        <w:rPr>
          <w:sz w:val="28"/>
          <w:szCs w:val="28"/>
        </w:rPr>
      </w:pPr>
      <w:r>
        <w:rPr>
          <w:rStyle w:val="FootnoteReference"/>
        </w:rPr>
        <w:footnoteRef/>
      </w:r>
      <w:r w:rsidRPr="00BE55C3">
        <w:t xml:space="preserve"> </w:t>
      </w:r>
      <w:r w:rsidRPr="00BE55C3">
        <w:rPr>
          <w:sz w:val="18"/>
          <w:szCs w:val="28"/>
        </w:rPr>
        <w:t>Ожегов С. И. Словарь русского языка/С.И. Ожегов; -Москва: Изд-во Мир и образование, 2004.-896 с.</w:t>
      </w:r>
    </w:p>
    <w:p w:rsidR="00BE55C3" w:rsidRPr="00BE55C3" w:rsidRDefault="00BE55C3">
      <w:pPr>
        <w:pStyle w:val="FootnoteText"/>
      </w:pPr>
    </w:p>
  </w:footnote>
  <w:footnote w:id="4">
    <w:p w:rsidR="00AE0D7F" w:rsidRPr="00AE0D7F" w:rsidRDefault="00AE0D7F">
      <w:pPr>
        <w:pStyle w:val="FootnoteText"/>
      </w:pPr>
      <w:r>
        <w:rPr>
          <w:rStyle w:val="FootnoteReference"/>
        </w:rPr>
        <w:footnoteRef/>
      </w:r>
      <w:r w:rsidRPr="00AE0D7F">
        <w:t xml:space="preserve"> П</w:t>
      </w:r>
      <w:r>
        <w:t>я</w:t>
      </w:r>
      <w:r w:rsidRPr="00AE0D7F">
        <w:t>тифан.</w:t>
      </w:r>
      <w:r>
        <w:t xml:space="preserve"> </w:t>
      </w:r>
      <w:hyperlink r:id="rId1" w:history="1">
        <w:r w:rsidRPr="00814075">
          <w:rPr>
            <w:rStyle w:val="Hyperlink"/>
            <w:color w:val="auto"/>
            <w:u w:val="none"/>
          </w:rPr>
          <w:t>http://5fan.ru/wievjob.php?id=13595</w:t>
        </w:r>
      </w:hyperlink>
      <w:r>
        <w:t>. Ovu igru riječi posebno je volio da upotrebljava američki predsjednik Džon Kenedi.</w:t>
      </w:r>
    </w:p>
  </w:footnote>
  <w:footnote w:id="5">
    <w:p w:rsidR="00EA7ACA" w:rsidRPr="006502C7" w:rsidRDefault="00EA7ACA">
      <w:pPr>
        <w:pStyle w:val="FootnoteText"/>
        <w:rPr>
          <w:lang w:val="en-US"/>
        </w:rPr>
      </w:pPr>
      <w:r>
        <w:rPr>
          <w:rStyle w:val="FootnoteReference"/>
        </w:rPr>
        <w:footnoteRef/>
      </w:r>
      <w:r w:rsidRPr="006502C7">
        <w:rPr>
          <w:lang w:val="en-US"/>
        </w:rPr>
        <w:t xml:space="preserve"> Zbornik radova na devetom međunarodnom seminaru u</w:t>
      </w:r>
      <w:r w:rsidR="00992237">
        <w:rPr>
          <w:lang w:val="en-US"/>
        </w:rPr>
        <w:t xml:space="preserve"> Dubrovniku 10-11. 12. 2009.g. K</w:t>
      </w:r>
      <w:r w:rsidRPr="006502C7">
        <w:rPr>
          <w:lang w:val="en-US"/>
        </w:rPr>
        <w:t xml:space="preserve">orporativno upravljanje u BiH. Revicon, Sarajevo </w:t>
      </w:r>
      <w:r w:rsidR="00412A02" w:rsidRPr="006502C7">
        <w:rPr>
          <w:lang w:val="en-US"/>
        </w:rPr>
        <w:t>2010.g. str. 67.</w:t>
      </w:r>
    </w:p>
  </w:footnote>
  <w:footnote w:id="6">
    <w:p w:rsidR="00704F84" w:rsidRPr="00BE55C3" w:rsidRDefault="00704F84" w:rsidP="00704F84">
      <w:pPr>
        <w:tabs>
          <w:tab w:val="left" w:pos="993"/>
        </w:tabs>
        <w:suppressAutoHyphens/>
        <w:spacing w:after="0" w:line="360" w:lineRule="auto"/>
        <w:rPr>
          <w:rFonts w:ascii="Times New Roman" w:hAnsi="Times New Roman" w:cs="Times New Roman"/>
          <w:sz w:val="20"/>
          <w:szCs w:val="20"/>
          <w:lang w:val="en-US"/>
        </w:rPr>
      </w:pPr>
      <w:r>
        <w:rPr>
          <w:rStyle w:val="FootnoteReference"/>
        </w:rPr>
        <w:footnoteRef/>
      </w:r>
      <w:r w:rsidRPr="00BE55C3">
        <w:rPr>
          <w:lang w:val="en-US"/>
        </w:rPr>
        <w:t xml:space="preserve"> </w:t>
      </w:r>
      <w:r w:rsidRPr="00704F84">
        <w:rPr>
          <w:rFonts w:ascii="Times New Roman" w:hAnsi="Times New Roman" w:cs="Times New Roman"/>
          <w:sz w:val="20"/>
          <w:szCs w:val="20"/>
        </w:rPr>
        <w:t>Агапова</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Т</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А</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Макроэкономика</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учебник</w:t>
      </w:r>
      <w:r w:rsidRPr="00BE55C3">
        <w:rPr>
          <w:rFonts w:ascii="Times New Roman" w:hAnsi="Times New Roman" w:cs="Times New Roman"/>
          <w:sz w:val="20"/>
          <w:szCs w:val="20"/>
          <w:lang w:val="en-US"/>
        </w:rPr>
        <w:t>/</w:t>
      </w:r>
      <w:r w:rsidRPr="00704F84">
        <w:rPr>
          <w:rFonts w:ascii="Times New Roman" w:hAnsi="Times New Roman" w:cs="Times New Roman"/>
          <w:sz w:val="20"/>
          <w:szCs w:val="20"/>
        </w:rPr>
        <w:t>Т</w:t>
      </w:r>
      <w:r w:rsidRPr="00BE55C3">
        <w:rPr>
          <w:rFonts w:ascii="Times New Roman" w:hAnsi="Times New Roman" w:cs="Times New Roman"/>
          <w:sz w:val="20"/>
          <w:szCs w:val="20"/>
          <w:lang w:val="en-US"/>
        </w:rPr>
        <w:t>.</w:t>
      </w:r>
      <w:r w:rsidRPr="00704F84">
        <w:rPr>
          <w:rFonts w:ascii="Times New Roman" w:hAnsi="Times New Roman" w:cs="Times New Roman"/>
          <w:sz w:val="20"/>
          <w:szCs w:val="20"/>
        </w:rPr>
        <w:t>А</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Агапова</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С</w:t>
      </w:r>
      <w:r w:rsidRPr="00BE55C3">
        <w:rPr>
          <w:rFonts w:ascii="Times New Roman" w:hAnsi="Times New Roman" w:cs="Times New Roman"/>
          <w:sz w:val="20"/>
          <w:szCs w:val="20"/>
          <w:lang w:val="en-US"/>
        </w:rPr>
        <w:t>.</w:t>
      </w:r>
      <w:r w:rsidRPr="00704F84">
        <w:rPr>
          <w:rFonts w:ascii="Times New Roman" w:hAnsi="Times New Roman" w:cs="Times New Roman"/>
          <w:sz w:val="20"/>
          <w:szCs w:val="20"/>
        </w:rPr>
        <w:t>Ф</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Серёгина</w:t>
      </w:r>
      <w:r w:rsidRPr="00BE55C3">
        <w:rPr>
          <w:rFonts w:ascii="Times New Roman" w:hAnsi="Times New Roman" w:cs="Times New Roman"/>
          <w:sz w:val="20"/>
          <w:szCs w:val="20"/>
          <w:lang w:val="en-US"/>
        </w:rPr>
        <w:t>; -</w:t>
      </w:r>
      <w:r w:rsidRPr="00704F84">
        <w:rPr>
          <w:rFonts w:ascii="Times New Roman" w:hAnsi="Times New Roman" w:cs="Times New Roman"/>
          <w:sz w:val="20"/>
          <w:szCs w:val="20"/>
        </w:rPr>
        <w:t>Москва</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Изд</w:t>
      </w:r>
      <w:r w:rsidRPr="00BE55C3">
        <w:rPr>
          <w:rFonts w:ascii="Times New Roman" w:hAnsi="Times New Roman" w:cs="Times New Roman"/>
          <w:sz w:val="20"/>
          <w:szCs w:val="20"/>
          <w:lang w:val="en-US"/>
        </w:rPr>
        <w:t>-</w:t>
      </w:r>
      <w:r w:rsidRPr="00704F84">
        <w:rPr>
          <w:rFonts w:ascii="Times New Roman" w:hAnsi="Times New Roman" w:cs="Times New Roman"/>
          <w:sz w:val="20"/>
          <w:szCs w:val="20"/>
        </w:rPr>
        <w:t>во</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МФПУ</w:t>
      </w:r>
      <w:r w:rsidRPr="00BE55C3">
        <w:rPr>
          <w:rFonts w:ascii="Times New Roman" w:hAnsi="Times New Roman" w:cs="Times New Roman"/>
          <w:sz w:val="20"/>
          <w:szCs w:val="20"/>
          <w:lang w:val="en-US"/>
        </w:rPr>
        <w:t xml:space="preserve"> "</w:t>
      </w:r>
      <w:r w:rsidRPr="00704F84">
        <w:rPr>
          <w:rFonts w:ascii="Times New Roman" w:hAnsi="Times New Roman" w:cs="Times New Roman"/>
          <w:sz w:val="20"/>
          <w:szCs w:val="20"/>
        </w:rPr>
        <w:t>Синергия</w:t>
      </w:r>
      <w:r w:rsidRPr="00BE55C3">
        <w:rPr>
          <w:rFonts w:ascii="Times New Roman" w:hAnsi="Times New Roman" w:cs="Times New Roman"/>
          <w:sz w:val="20"/>
          <w:szCs w:val="20"/>
          <w:lang w:val="en-US"/>
        </w:rPr>
        <w:t xml:space="preserve">", 2013.-559 </w:t>
      </w:r>
      <w:r w:rsidRPr="00704F84">
        <w:rPr>
          <w:rFonts w:ascii="Times New Roman" w:hAnsi="Times New Roman" w:cs="Times New Roman"/>
          <w:sz w:val="20"/>
          <w:szCs w:val="20"/>
        </w:rPr>
        <w:t>с</w:t>
      </w:r>
      <w:r w:rsidRPr="00BE55C3">
        <w:rPr>
          <w:rFonts w:ascii="Times New Roman" w:hAnsi="Times New Roman" w:cs="Times New Roman"/>
          <w:sz w:val="20"/>
          <w:szCs w:val="20"/>
          <w:lang w:val="en-US"/>
        </w:rPr>
        <w:t>.</w:t>
      </w:r>
    </w:p>
    <w:p w:rsidR="00704F84" w:rsidRPr="00BE55C3" w:rsidRDefault="00704F84">
      <w:pPr>
        <w:pStyle w:val="FootnoteText"/>
        <w:rPr>
          <w:lang w:val="en-US"/>
        </w:rPr>
      </w:pPr>
    </w:p>
  </w:footnote>
  <w:footnote w:id="7">
    <w:p w:rsidR="00412A02" w:rsidRPr="00814075" w:rsidRDefault="00412A02">
      <w:pPr>
        <w:pStyle w:val="FootnoteText"/>
      </w:pPr>
      <w:r>
        <w:rPr>
          <w:rStyle w:val="FootnoteReference"/>
        </w:rPr>
        <w:footnoteRef/>
      </w:r>
      <w:r w:rsidRPr="00BE55C3">
        <w:t xml:space="preserve"> </w:t>
      </w:r>
      <w:r w:rsidRPr="00814075">
        <w:t>История мирових економических кризисов. Справка</w:t>
      </w:r>
      <w:r w:rsidR="00581EF4" w:rsidRPr="00814075">
        <w:t xml:space="preserve">. </w:t>
      </w:r>
      <w:hyperlink r:id="rId2" w:history="1">
        <w:r w:rsidR="00581EF4" w:rsidRPr="00814075">
          <w:rPr>
            <w:rStyle w:val="Hyperlink"/>
            <w:color w:val="auto"/>
            <w:u w:val="none"/>
          </w:rPr>
          <w:t>https://ria.ru/crisis_spravki/20080917/151357556.html</w:t>
        </w:r>
      </w:hyperlink>
    </w:p>
    <w:p w:rsidR="00581EF4" w:rsidRPr="00814075" w:rsidRDefault="00581EF4">
      <w:pPr>
        <w:pStyle w:val="FootnoteText"/>
      </w:pPr>
    </w:p>
  </w:footnote>
  <w:footnote w:id="8">
    <w:p w:rsidR="00A55546" w:rsidRPr="00814075" w:rsidRDefault="00A55546">
      <w:pPr>
        <w:pStyle w:val="FootnoteText"/>
      </w:pPr>
      <w:r w:rsidRPr="00814075">
        <w:rPr>
          <w:rStyle w:val="FootnoteReference"/>
        </w:rPr>
        <w:footnoteRef/>
      </w:r>
      <w:r w:rsidRPr="00814075">
        <w:t xml:space="preserve"> История мирових економических кризисов. Справка. </w:t>
      </w:r>
      <w:hyperlink r:id="rId3" w:history="1">
        <w:r w:rsidRPr="00814075">
          <w:rPr>
            <w:rStyle w:val="Hyperlink"/>
            <w:color w:val="auto"/>
            <w:u w:val="none"/>
          </w:rPr>
          <w:t>https://ria.ru/crisis_spravki/20080917/151357556.html</w:t>
        </w:r>
      </w:hyperlink>
    </w:p>
  </w:footnote>
  <w:footnote w:id="9">
    <w:p w:rsidR="000F3AB1" w:rsidRPr="00814075" w:rsidRDefault="000F3AB1">
      <w:pPr>
        <w:pStyle w:val="FootnoteText"/>
      </w:pPr>
      <w:r>
        <w:rPr>
          <w:rStyle w:val="FootnoteReference"/>
        </w:rPr>
        <w:footnoteRef/>
      </w:r>
      <w:hyperlink r:id="rId4" w:history="1">
        <w:r w:rsidRPr="00814075">
          <w:rPr>
            <w:rStyle w:val="Hyperlink"/>
            <w:color w:val="auto"/>
            <w:u w:val="none"/>
          </w:rPr>
          <w:t>http://www.aif.ru/money/economy/velikaya_depressiya_ameriki_kak_nachinalsya_krupneyshiy_krizis_v_istorii_ssha</w:t>
        </w:r>
      </w:hyperlink>
      <w:r w:rsidRPr="00814075">
        <w:t xml:space="preserve">, </w:t>
      </w:r>
      <w:r w:rsidR="009965FC">
        <w:t xml:space="preserve">автор </w:t>
      </w:r>
      <w:hyperlink r:id="rId5" w:history="1">
        <w:r w:rsidRPr="00814075">
          <w:rPr>
            <w:rStyle w:val="Hyperlink"/>
            <w:rFonts w:ascii="Times New Roman" w:hAnsi="Times New Roman" w:cs="Times New Roman"/>
            <w:color w:val="auto"/>
            <w:sz w:val="18"/>
            <w:szCs w:val="18"/>
            <w:u w:val="none"/>
            <w:bdr w:val="none" w:sz="0" w:space="0" w:color="auto" w:frame="1"/>
            <w:shd w:val="clear" w:color="auto" w:fill="FFFFFF"/>
          </w:rPr>
          <w:t>Елена Трегубова</w:t>
        </w:r>
      </w:hyperlink>
      <w:r w:rsidRPr="00814075">
        <w:rPr>
          <w:rFonts w:ascii="Times New Roman" w:hAnsi="Times New Roman" w:cs="Times New Roman"/>
        </w:rPr>
        <w:t>,</w:t>
      </w:r>
    </w:p>
  </w:footnote>
  <w:footnote w:id="10">
    <w:p w:rsidR="00781673" w:rsidRPr="00781673" w:rsidRDefault="00781673" w:rsidP="00781673">
      <w:pPr>
        <w:pStyle w:val="FootnoteText"/>
        <w:jc w:val="both"/>
        <w:rPr>
          <w:i/>
        </w:rPr>
      </w:pPr>
      <w:r>
        <w:rPr>
          <w:rStyle w:val="FootnoteReference"/>
        </w:rPr>
        <w:footnoteRef/>
      </w:r>
      <w:r>
        <w:t xml:space="preserve"> </w:t>
      </w:r>
      <w:r w:rsidRPr="00781673">
        <w:rPr>
          <w:rStyle w:val="Emphasis"/>
          <w:rFonts w:ascii="Arial" w:hAnsi="Arial" w:cs="Arial"/>
          <w:i w:val="0"/>
          <w:color w:val="333333"/>
          <w:bdr w:val="none" w:sz="0" w:space="0" w:color="auto" w:frame="1"/>
          <w:shd w:val="clear" w:color="auto" w:fill="FFFFFF"/>
        </w:rPr>
        <w:t>Материал подготовлен на основе информации РИА Новости и открытых источников. https://ria.ru/crisis_spravki/20080917/151357556.html</w:t>
      </w:r>
    </w:p>
  </w:footnote>
  <w:footnote w:id="11">
    <w:p w:rsidR="00781673" w:rsidRPr="00781673" w:rsidRDefault="00781673" w:rsidP="00781673">
      <w:pPr>
        <w:shd w:val="clear" w:color="000000" w:fill="auto"/>
        <w:tabs>
          <w:tab w:val="left" w:pos="993"/>
        </w:tabs>
        <w:suppressAutoHyphens/>
        <w:spacing w:after="0" w:line="360" w:lineRule="auto"/>
        <w:jc w:val="both"/>
        <w:rPr>
          <w:sz w:val="20"/>
          <w:szCs w:val="28"/>
        </w:rPr>
      </w:pPr>
      <w:r>
        <w:rPr>
          <w:rStyle w:val="FootnoteReference"/>
        </w:rPr>
        <w:footnoteRef/>
      </w:r>
      <w:r>
        <w:t xml:space="preserve"> </w:t>
      </w:r>
      <w:r w:rsidRPr="00781673">
        <w:rPr>
          <w:sz w:val="20"/>
          <w:szCs w:val="28"/>
        </w:rPr>
        <w:t>Тимофеева О. Ф. Кризис в Европейском союзе: последствия, анализ, перспективы/О.Ф. Тимофеева; -Москва: Изд-во Книжный мир, 2011.-160 с.</w:t>
      </w:r>
    </w:p>
    <w:p w:rsidR="00781673" w:rsidRPr="00781673" w:rsidRDefault="00781673" w:rsidP="00781673">
      <w:pPr>
        <w:pStyle w:val="FootnoteText"/>
        <w:jc w:val="both"/>
        <w:rPr>
          <w:sz w:val="14"/>
        </w:rPr>
      </w:pPr>
    </w:p>
  </w:footnote>
  <w:footnote w:id="12">
    <w:p w:rsidR="00781673" w:rsidRPr="00781673" w:rsidRDefault="00781673" w:rsidP="00781673">
      <w:pPr>
        <w:shd w:val="clear" w:color="000000" w:fill="auto"/>
        <w:tabs>
          <w:tab w:val="left" w:pos="993"/>
        </w:tabs>
        <w:suppressAutoHyphens/>
        <w:spacing w:after="0" w:line="360" w:lineRule="auto"/>
        <w:jc w:val="both"/>
        <w:rPr>
          <w:sz w:val="20"/>
          <w:szCs w:val="28"/>
        </w:rPr>
      </w:pPr>
      <w:r>
        <w:rPr>
          <w:rStyle w:val="FootnoteReference"/>
        </w:rPr>
        <w:footnoteRef/>
      </w:r>
      <w:r>
        <w:t xml:space="preserve"> </w:t>
      </w:r>
      <w:r w:rsidRPr="00781673">
        <w:rPr>
          <w:sz w:val="20"/>
          <w:szCs w:val="28"/>
        </w:rPr>
        <w:t xml:space="preserve">Кризис в Испании //Независимая-2010. </w:t>
      </w:r>
      <w:r w:rsidRPr="00781673">
        <w:rPr>
          <w:sz w:val="20"/>
          <w:szCs w:val="28"/>
          <w:lang w:val="en-US"/>
        </w:rPr>
        <w:t>Internet</w:t>
      </w:r>
      <w:r w:rsidRPr="00781673">
        <w:rPr>
          <w:sz w:val="20"/>
          <w:szCs w:val="28"/>
        </w:rPr>
        <w:t xml:space="preserve">. </w:t>
      </w:r>
      <w:r w:rsidRPr="00781673">
        <w:rPr>
          <w:sz w:val="20"/>
          <w:szCs w:val="28"/>
          <w:lang w:val="en-US"/>
        </w:rPr>
        <w:t>http</w:t>
      </w:r>
      <w:r w:rsidRPr="00781673">
        <w:rPr>
          <w:sz w:val="20"/>
          <w:szCs w:val="28"/>
        </w:rPr>
        <w:t>://</w:t>
      </w:r>
      <w:r w:rsidRPr="00781673">
        <w:rPr>
          <w:sz w:val="20"/>
          <w:szCs w:val="28"/>
          <w:lang w:val="en-US"/>
        </w:rPr>
        <w:t>www</w:t>
      </w:r>
      <w:r w:rsidRPr="00781673">
        <w:rPr>
          <w:sz w:val="20"/>
          <w:szCs w:val="28"/>
        </w:rPr>
        <w:t>.</w:t>
      </w:r>
      <w:r w:rsidRPr="00781673">
        <w:rPr>
          <w:sz w:val="20"/>
          <w:szCs w:val="28"/>
          <w:lang w:val="en-US"/>
        </w:rPr>
        <w:t>ng</w:t>
      </w:r>
      <w:r w:rsidRPr="00781673">
        <w:rPr>
          <w:sz w:val="20"/>
          <w:szCs w:val="28"/>
        </w:rPr>
        <w:t>.</w:t>
      </w:r>
      <w:r w:rsidRPr="00781673">
        <w:rPr>
          <w:sz w:val="20"/>
          <w:szCs w:val="28"/>
          <w:lang w:val="en-US"/>
        </w:rPr>
        <w:t>ru</w:t>
      </w:r>
      <w:r w:rsidRPr="00781673">
        <w:rPr>
          <w:sz w:val="20"/>
          <w:szCs w:val="28"/>
        </w:rPr>
        <w:t>/</w:t>
      </w:r>
      <w:r w:rsidRPr="00781673">
        <w:rPr>
          <w:sz w:val="20"/>
          <w:szCs w:val="28"/>
          <w:lang w:val="en-US"/>
        </w:rPr>
        <w:t>krugman</w:t>
      </w:r>
      <w:r w:rsidRPr="00781673">
        <w:rPr>
          <w:sz w:val="20"/>
          <w:szCs w:val="28"/>
        </w:rPr>
        <w:t>/2010-02-15/5_</w:t>
      </w:r>
      <w:r w:rsidRPr="00781673">
        <w:rPr>
          <w:sz w:val="20"/>
          <w:szCs w:val="28"/>
          <w:lang w:val="en-US"/>
        </w:rPr>
        <w:t>spain</w:t>
      </w:r>
      <w:r w:rsidRPr="00781673">
        <w:rPr>
          <w:sz w:val="20"/>
          <w:szCs w:val="28"/>
        </w:rPr>
        <w:t>.</w:t>
      </w:r>
      <w:r w:rsidRPr="00781673">
        <w:rPr>
          <w:sz w:val="20"/>
          <w:szCs w:val="28"/>
          <w:lang w:val="en-US"/>
        </w:rPr>
        <w:t>html</w:t>
      </w:r>
    </w:p>
    <w:p w:rsidR="00781673" w:rsidRPr="00781673" w:rsidRDefault="00781673" w:rsidP="00781673">
      <w:pPr>
        <w:pStyle w:val="FootnoteText"/>
        <w:jc w:val="both"/>
        <w:rPr>
          <w:sz w:val="14"/>
        </w:rPr>
      </w:pPr>
    </w:p>
  </w:footnote>
  <w:footnote w:id="13">
    <w:p w:rsidR="009965FC" w:rsidRPr="009965FC" w:rsidRDefault="009965FC" w:rsidP="009965FC">
      <w:pPr>
        <w:shd w:val="clear" w:color="000000" w:fill="auto"/>
        <w:tabs>
          <w:tab w:val="left" w:pos="993"/>
        </w:tabs>
        <w:suppressAutoHyphens/>
        <w:spacing w:after="0" w:line="360" w:lineRule="auto"/>
        <w:jc w:val="both"/>
        <w:rPr>
          <w:rFonts w:ascii="Times New Roman" w:hAnsi="Times New Roman" w:cs="Times New Roman"/>
          <w:sz w:val="20"/>
          <w:szCs w:val="20"/>
          <w:lang w:val="en-US"/>
        </w:rPr>
      </w:pPr>
      <w:r>
        <w:rPr>
          <w:rStyle w:val="FootnoteReference"/>
        </w:rPr>
        <w:footnoteRef/>
      </w:r>
      <w:r w:rsidRPr="00AD2F0E">
        <w:rPr>
          <w:lang w:val="en-US"/>
        </w:rPr>
        <w:t xml:space="preserve"> </w:t>
      </w:r>
      <w:r w:rsidRPr="009965FC">
        <w:rPr>
          <w:rFonts w:ascii="Times New Roman" w:hAnsi="Times New Roman" w:cs="Times New Roman"/>
          <w:sz w:val="20"/>
          <w:szCs w:val="20"/>
        </w:rPr>
        <w:t>Валовая</w:t>
      </w:r>
      <w:r w:rsidRPr="00AD2F0E">
        <w:rPr>
          <w:rFonts w:ascii="Times New Roman" w:hAnsi="Times New Roman" w:cs="Times New Roman"/>
          <w:sz w:val="20"/>
          <w:szCs w:val="20"/>
          <w:lang w:val="en-US"/>
        </w:rPr>
        <w:t xml:space="preserve"> </w:t>
      </w:r>
      <w:r w:rsidRPr="009965FC">
        <w:rPr>
          <w:rFonts w:ascii="Times New Roman" w:hAnsi="Times New Roman" w:cs="Times New Roman"/>
          <w:sz w:val="20"/>
          <w:szCs w:val="20"/>
        </w:rPr>
        <w:t>сумма</w:t>
      </w:r>
      <w:r w:rsidRPr="00AD2F0E">
        <w:rPr>
          <w:rFonts w:ascii="Times New Roman" w:hAnsi="Times New Roman" w:cs="Times New Roman"/>
          <w:sz w:val="20"/>
          <w:szCs w:val="20"/>
          <w:lang w:val="en-US"/>
        </w:rPr>
        <w:t xml:space="preserve"> </w:t>
      </w:r>
      <w:r w:rsidRPr="009965FC">
        <w:rPr>
          <w:rFonts w:ascii="Times New Roman" w:hAnsi="Times New Roman" w:cs="Times New Roman"/>
          <w:sz w:val="20"/>
          <w:szCs w:val="20"/>
        </w:rPr>
        <w:t>госдолга</w:t>
      </w:r>
      <w:r w:rsidRPr="00AD2F0E">
        <w:rPr>
          <w:rFonts w:ascii="Times New Roman" w:hAnsi="Times New Roman" w:cs="Times New Roman"/>
          <w:sz w:val="20"/>
          <w:szCs w:val="20"/>
          <w:lang w:val="en-US"/>
        </w:rPr>
        <w:t xml:space="preserve"> //</w:t>
      </w:r>
      <w:r w:rsidRPr="009965FC">
        <w:rPr>
          <w:rFonts w:ascii="Times New Roman" w:hAnsi="Times New Roman" w:cs="Times New Roman"/>
          <w:sz w:val="20"/>
          <w:szCs w:val="20"/>
          <w:lang w:val="en-US"/>
        </w:rPr>
        <w:t>Wikimediacommons</w:t>
      </w:r>
      <w:r w:rsidRPr="00AD2F0E">
        <w:rPr>
          <w:rFonts w:ascii="Times New Roman" w:hAnsi="Times New Roman" w:cs="Times New Roman"/>
          <w:sz w:val="20"/>
          <w:szCs w:val="20"/>
          <w:lang w:val="en-US"/>
        </w:rPr>
        <w:t xml:space="preserve">-2012. </w:t>
      </w:r>
      <w:r w:rsidRPr="009965FC">
        <w:rPr>
          <w:rFonts w:ascii="Times New Roman" w:hAnsi="Times New Roman" w:cs="Times New Roman"/>
          <w:sz w:val="20"/>
          <w:szCs w:val="20"/>
          <w:lang w:val="en-US"/>
        </w:rPr>
        <w:t>Internet. https://commons.wikimedia.org/wiki/File:ESDC_04_ru.png?uselang=ru</w:t>
      </w:r>
    </w:p>
    <w:p w:rsidR="009965FC" w:rsidRPr="009965FC" w:rsidRDefault="009965FC">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A8" w:rsidRDefault="00E03CA8">
    <w:pPr>
      <w:pStyle w:val="Header"/>
      <w:jc w:val="center"/>
    </w:pPr>
  </w:p>
  <w:p w:rsidR="00E03CA8" w:rsidRDefault="00E03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FA5"/>
    <w:multiLevelType w:val="hybridMultilevel"/>
    <w:tmpl w:val="1CBC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A528E"/>
    <w:multiLevelType w:val="hybridMultilevel"/>
    <w:tmpl w:val="AB3E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7569F"/>
    <w:multiLevelType w:val="hybridMultilevel"/>
    <w:tmpl w:val="9E3E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C310A"/>
    <w:multiLevelType w:val="hybridMultilevel"/>
    <w:tmpl w:val="34B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71E50"/>
    <w:multiLevelType w:val="hybridMultilevel"/>
    <w:tmpl w:val="4A6C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35F89"/>
    <w:multiLevelType w:val="hybridMultilevel"/>
    <w:tmpl w:val="102CB58A"/>
    <w:lvl w:ilvl="0" w:tplc="B38A59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27679"/>
    <w:multiLevelType w:val="hybridMultilevel"/>
    <w:tmpl w:val="836E7D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72DD4646"/>
    <w:multiLevelType w:val="hybridMultilevel"/>
    <w:tmpl w:val="654EC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FF3714"/>
    <w:multiLevelType w:val="hybridMultilevel"/>
    <w:tmpl w:val="62CE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A42C9"/>
    <w:multiLevelType w:val="hybridMultilevel"/>
    <w:tmpl w:val="B2E0B62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272332"/>
    <w:multiLevelType w:val="hybridMultilevel"/>
    <w:tmpl w:val="CB9E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7"/>
  </w:num>
  <w:num w:numId="6">
    <w:abstractNumId w:val="2"/>
  </w:num>
  <w:num w:numId="7">
    <w:abstractNumId w:val="0"/>
  </w:num>
  <w:num w:numId="8">
    <w:abstractNumId w:val="1"/>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hdrShapeDefaults>
    <o:shapedefaults v:ext="edit" spidmax="46081"/>
  </w:hdrShapeDefaults>
  <w:footnotePr>
    <w:footnote w:id="0"/>
    <w:footnote w:id="1"/>
  </w:footnotePr>
  <w:endnotePr>
    <w:endnote w:id="0"/>
    <w:endnote w:id="1"/>
  </w:endnotePr>
  <w:compat/>
  <w:rsids>
    <w:rsidRoot w:val="00C025E0"/>
    <w:rsid w:val="0002104C"/>
    <w:rsid w:val="00032F97"/>
    <w:rsid w:val="000A7FB0"/>
    <w:rsid w:val="000C5C54"/>
    <w:rsid w:val="000C73FA"/>
    <w:rsid w:val="000D3EE5"/>
    <w:rsid w:val="000E41AB"/>
    <w:rsid w:val="000F3AB1"/>
    <w:rsid w:val="00101EA0"/>
    <w:rsid w:val="001167A0"/>
    <w:rsid w:val="0012265B"/>
    <w:rsid w:val="00122C18"/>
    <w:rsid w:val="001345A7"/>
    <w:rsid w:val="00144B21"/>
    <w:rsid w:val="00154552"/>
    <w:rsid w:val="001659AE"/>
    <w:rsid w:val="001724B5"/>
    <w:rsid w:val="00195C68"/>
    <w:rsid w:val="001B10E2"/>
    <w:rsid w:val="001C04AE"/>
    <w:rsid w:val="001C2420"/>
    <w:rsid w:val="00233C22"/>
    <w:rsid w:val="00262EDE"/>
    <w:rsid w:val="0028296F"/>
    <w:rsid w:val="002C61D8"/>
    <w:rsid w:val="00305058"/>
    <w:rsid w:val="00311317"/>
    <w:rsid w:val="00313C47"/>
    <w:rsid w:val="00354EF5"/>
    <w:rsid w:val="00357F56"/>
    <w:rsid w:val="00391659"/>
    <w:rsid w:val="003E7BFB"/>
    <w:rsid w:val="00412A02"/>
    <w:rsid w:val="00414CDA"/>
    <w:rsid w:val="0041557E"/>
    <w:rsid w:val="00417835"/>
    <w:rsid w:val="004978BA"/>
    <w:rsid w:val="004B6BF5"/>
    <w:rsid w:val="004D2795"/>
    <w:rsid w:val="00521363"/>
    <w:rsid w:val="00524B1C"/>
    <w:rsid w:val="00531BDC"/>
    <w:rsid w:val="00534463"/>
    <w:rsid w:val="00540463"/>
    <w:rsid w:val="005443C3"/>
    <w:rsid w:val="00560EDF"/>
    <w:rsid w:val="005613A1"/>
    <w:rsid w:val="00565567"/>
    <w:rsid w:val="00566B0F"/>
    <w:rsid w:val="00581EF4"/>
    <w:rsid w:val="005A0944"/>
    <w:rsid w:val="005A5DAD"/>
    <w:rsid w:val="005B2870"/>
    <w:rsid w:val="005C4F77"/>
    <w:rsid w:val="005E7C87"/>
    <w:rsid w:val="005F2507"/>
    <w:rsid w:val="0060138C"/>
    <w:rsid w:val="00625B40"/>
    <w:rsid w:val="006263C9"/>
    <w:rsid w:val="006267A8"/>
    <w:rsid w:val="006502C7"/>
    <w:rsid w:val="00662672"/>
    <w:rsid w:val="00683843"/>
    <w:rsid w:val="006C3B99"/>
    <w:rsid w:val="007048B6"/>
    <w:rsid w:val="00704F84"/>
    <w:rsid w:val="00716EC4"/>
    <w:rsid w:val="007236CF"/>
    <w:rsid w:val="00741C83"/>
    <w:rsid w:val="007744E8"/>
    <w:rsid w:val="007811DB"/>
    <w:rsid w:val="00781673"/>
    <w:rsid w:val="007B3197"/>
    <w:rsid w:val="007C2745"/>
    <w:rsid w:val="007D27F0"/>
    <w:rsid w:val="007D39EB"/>
    <w:rsid w:val="007F4314"/>
    <w:rsid w:val="00814075"/>
    <w:rsid w:val="00847F84"/>
    <w:rsid w:val="0086537C"/>
    <w:rsid w:val="00870512"/>
    <w:rsid w:val="008903BE"/>
    <w:rsid w:val="008976C1"/>
    <w:rsid w:val="008A00E3"/>
    <w:rsid w:val="008C2C83"/>
    <w:rsid w:val="008F010F"/>
    <w:rsid w:val="009335F5"/>
    <w:rsid w:val="00935D83"/>
    <w:rsid w:val="00946357"/>
    <w:rsid w:val="00975AAA"/>
    <w:rsid w:val="009839AF"/>
    <w:rsid w:val="00985B07"/>
    <w:rsid w:val="00985E1B"/>
    <w:rsid w:val="00992237"/>
    <w:rsid w:val="009965FC"/>
    <w:rsid w:val="00996C15"/>
    <w:rsid w:val="0099700E"/>
    <w:rsid w:val="00997ECB"/>
    <w:rsid w:val="009C6769"/>
    <w:rsid w:val="009D21D2"/>
    <w:rsid w:val="009D75BC"/>
    <w:rsid w:val="00A12522"/>
    <w:rsid w:val="00A35E50"/>
    <w:rsid w:val="00A55546"/>
    <w:rsid w:val="00A55B2E"/>
    <w:rsid w:val="00A66407"/>
    <w:rsid w:val="00A67B6C"/>
    <w:rsid w:val="00A776D9"/>
    <w:rsid w:val="00A87AED"/>
    <w:rsid w:val="00AA321A"/>
    <w:rsid w:val="00AB272D"/>
    <w:rsid w:val="00AD2F0E"/>
    <w:rsid w:val="00AE0D7F"/>
    <w:rsid w:val="00AF4AB3"/>
    <w:rsid w:val="00AF6C98"/>
    <w:rsid w:val="00B152E8"/>
    <w:rsid w:val="00B16B66"/>
    <w:rsid w:val="00B1727C"/>
    <w:rsid w:val="00B261B4"/>
    <w:rsid w:val="00B2639A"/>
    <w:rsid w:val="00B31B67"/>
    <w:rsid w:val="00B61DB6"/>
    <w:rsid w:val="00B7663D"/>
    <w:rsid w:val="00B77CA2"/>
    <w:rsid w:val="00B82C71"/>
    <w:rsid w:val="00B84BA2"/>
    <w:rsid w:val="00B902B2"/>
    <w:rsid w:val="00BB46B2"/>
    <w:rsid w:val="00BC23E1"/>
    <w:rsid w:val="00BD0CAB"/>
    <w:rsid w:val="00BD50E9"/>
    <w:rsid w:val="00BD7A60"/>
    <w:rsid w:val="00BE55C3"/>
    <w:rsid w:val="00C016A3"/>
    <w:rsid w:val="00C025E0"/>
    <w:rsid w:val="00C367A7"/>
    <w:rsid w:val="00C46DA0"/>
    <w:rsid w:val="00C64674"/>
    <w:rsid w:val="00C74F34"/>
    <w:rsid w:val="00C766BB"/>
    <w:rsid w:val="00CA1341"/>
    <w:rsid w:val="00CA70D9"/>
    <w:rsid w:val="00CB69A9"/>
    <w:rsid w:val="00CD12AF"/>
    <w:rsid w:val="00CD418A"/>
    <w:rsid w:val="00D11CC9"/>
    <w:rsid w:val="00D30938"/>
    <w:rsid w:val="00D81EBE"/>
    <w:rsid w:val="00D82B11"/>
    <w:rsid w:val="00D86703"/>
    <w:rsid w:val="00D949D8"/>
    <w:rsid w:val="00D968BE"/>
    <w:rsid w:val="00DB365D"/>
    <w:rsid w:val="00DC07BD"/>
    <w:rsid w:val="00DF626E"/>
    <w:rsid w:val="00E01CF6"/>
    <w:rsid w:val="00E02A00"/>
    <w:rsid w:val="00E03CA8"/>
    <w:rsid w:val="00E379E8"/>
    <w:rsid w:val="00E416A4"/>
    <w:rsid w:val="00E51FE7"/>
    <w:rsid w:val="00E60FDE"/>
    <w:rsid w:val="00E74608"/>
    <w:rsid w:val="00EA5D99"/>
    <w:rsid w:val="00EA7ACA"/>
    <w:rsid w:val="00ED1928"/>
    <w:rsid w:val="00ED786B"/>
    <w:rsid w:val="00F1455D"/>
    <w:rsid w:val="00F174FF"/>
    <w:rsid w:val="00F37D24"/>
    <w:rsid w:val="00F555FB"/>
    <w:rsid w:val="00F630A6"/>
    <w:rsid w:val="00F70A56"/>
    <w:rsid w:val="00F80612"/>
    <w:rsid w:val="00F90A1C"/>
    <w:rsid w:val="00FA61B3"/>
    <w:rsid w:val="00FB3540"/>
    <w:rsid w:val="00FB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FF"/>
    <w:rPr>
      <w:lang w:val="ru-RU"/>
    </w:rPr>
  </w:style>
  <w:style w:type="paragraph" w:styleId="Heading1">
    <w:name w:val="heading 1"/>
    <w:basedOn w:val="Normal"/>
    <w:next w:val="Normal"/>
    <w:link w:val="Heading1Char"/>
    <w:uiPriority w:val="9"/>
    <w:qFormat/>
    <w:rsid w:val="00AF6C98"/>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Heading2">
    <w:name w:val="heading 2"/>
    <w:basedOn w:val="Normal"/>
    <w:link w:val="Heading2Char"/>
    <w:uiPriority w:val="9"/>
    <w:qFormat/>
    <w:rsid w:val="00AF6C98"/>
    <w:pPr>
      <w:spacing w:before="100" w:beforeAutospacing="1" w:after="100" w:afterAutospacing="1" w:line="240" w:lineRule="auto"/>
      <w:outlineLvl w:val="1"/>
    </w:pPr>
    <w:rPr>
      <w:rFonts w:ascii="Times New Roman" w:eastAsia="Times New Roman" w:hAnsi="Times New Roman" w:cs="Times New Roman"/>
      <w:b/>
      <w:bCs/>
      <w:color w:val="000000" w:themeColor="text1"/>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C98"/>
    <w:rPr>
      <w:rFonts w:ascii="Times New Roman" w:eastAsia="Times New Roman" w:hAnsi="Times New Roman" w:cs="Times New Roman"/>
      <w:b/>
      <w:bCs/>
      <w:color w:val="000000" w:themeColor="text1"/>
      <w:sz w:val="28"/>
      <w:szCs w:val="36"/>
      <w:lang w:val="ru-RU"/>
    </w:rPr>
  </w:style>
  <w:style w:type="paragraph" w:styleId="ListParagraph">
    <w:name w:val="List Paragraph"/>
    <w:basedOn w:val="Normal"/>
    <w:uiPriority w:val="34"/>
    <w:qFormat/>
    <w:rsid w:val="00C025E0"/>
    <w:pPr>
      <w:ind w:left="720"/>
      <w:contextualSpacing/>
    </w:pPr>
  </w:style>
  <w:style w:type="paragraph" w:styleId="FootnoteText">
    <w:name w:val="footnote text"/>
    <w:basedOn w:val="Normal"/>
    <w:link w:val="FootnoteTextChar"/>
    <w:uiPriority w:val="99"/>
    <w:unhideWhenUsed/>
    <w:rsid w:val="00F70A56"/>
    <w:pPr>
      <w:spacing w:after="0" w:line="240" w:lineRule="auto"/>
    </w:pPr>
    <w:rPr>
      <w:sz w:val="20"/>
      <w:szCs w:val="20"/>
    </w:rPr>
  </w:style>
  <w:style w:type="character" w:customStyle="1" w:styleId="FootnoteTextChar">
    <w:name w:val="Footnote Text Char"/>
    <w:basedOn w:val="DefaultParagraphFont"/>
    <w:link w:val="FootnoteText"/>
    <w:uiPriority w:val="99"/>
    <w:rsid w:val="00F70A56"/>
    <w:rPr>
      <w:sz w:val="20"/>
      <w:szCs w:val="20"/>
      <w:lang w:val="ru-RU"/>
    </w:rPr>
  </w:style>
  <w:style w:type="character" w:styleId="FootnoteReference">
    <w:name w:val="footnote reference"/>
    <w:basedOn w:val="DefaultParagraphFont"/>
    <w:uiPriority w:val="99"/>
    <w:semiHidden/>
    <w:unhideWhenUsed/>
    <w:rsid w:val="00F70A56"/>
    <w:rPr>
      <w:vertAlign w:val="superscript"/>
    </w:rPr>
  </w:style>
  <w:style w:type="paragraph" w:styleId="Header">
    <w:name w:val="header"/>
    <w:basedOn w:val="Normal"/>
    <w:link w:val="HeaderChar"/>
    <w:uiPriority w:val="99"/>
    <w:unhideWhenUsed/>
    <w:rsid w:val="00A35E50"/>
    <w:pPr>
      <w:tabs>
        <w:tab w:val="center" w:pos="4703"/>
        <w:tab w:val="right" w:pos="9406"/>
      </w:tabs>
      <w:spacing w:after="0" w:line="240" w:lineRule="auto"/>
    </w:pPr>
  </w:style>
  <w:style w:type="character" w:customStyle="1" w:styleId="HeaderChar">
    <w:name w:val="Header Char"/>
    <w:basedOn w:val="DefaultParagraphFont"/>
    <w:link w:val="Header"/>
    <w:uiPriority w:val="99"/>
    <w:rsid w:val="00A35E50"/>
    <w:rPr>
      <w:lang w:val="ru-RU"/>
    </w:rPr>
  </w:style>
  <w:style w:type="paragraph" w:styleId="Footer">
    <w:name w:val="footer"/>
    <w:basedOn w:val="Normal"/>
    <w:link w:val="FooterChar"/>
    <w:uiPriority w:val="99"/>
    <w:unhideWhenUsed/>
    <w:rsid w:val="00A35E5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35E50"/>
    <w:rPr>
      <w:lang w:val="ru-RU"/>
    </w:rPr>
  </w:style>
  <w:style w:type="paragraph" w:styleId="BalloonText">
    <w:name w:val="Balloon Text"/>
    <w:basedOn w:val="Normal"/>
    <w:link w:val="BalloonTextChar"/>
    <w:uiPriority w:val="99"/>
    <w:semiHidden/>
    <w:unhideWhenUsed/>
    <w:rsid w:val="00DC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7BD"/>
    <w:rPr>
      <w:rFonts w:ascii="Tahoma" w:hAnsi="Tahoma" w:cs="Tahoma"/>
      <w:sz w:val="16"/>
      <w:szCs w:val="16"/>
      <w:lang w:val="ru-RU"/>
    </w:rPr>
  </w:style>
  <w:style w:type="character" w:styleId="Hyperlink">
    <w:name w:val="Hyperlink"/>
    <w:basedOn w:val="DefaultParagraphFont"/>
    <w:uiPriority w:val="99"/>
    <w:unhideWhenUsed/>
    <w:rsid w:val="00581EF4"/>
    <w:rPr>
      <w:color w:val="0000FF" w:themeColor="hyperlink"/>
      <w:u w:val="single"/>
    </w:rPr>
  </w:style>
  <w:style w:type="character" w:customStyle="1" w:styleId="Heading1Char">
    <w:name w:val="Heading 1 Char"/>
    <w:basedOn w:val="DefaultParagraphFont"/>
    <w:link w:val="Heading1"/>
    <w:uiPriority w:val="9"/>
    <w:rsid w:val="00AF6C98"/>
    <w:rPr>
      <w:rFonts w:ascii="Times New Roman" w:eastAsiaTheme="majorEastAsia" w:hAnsi="Times New Roman" w:cstheme="majorBidi"/>
      <w:b/>
      <w:bCs/>
      <w:color w:val="000000" w:themeColor="text1"/>
      <w:sz w:val="36"/>
      <w:szCs w:val="28"/>
      <w:lang w:val="ru-RU"/>
    </w:rPr>
  </w:style>
  <w:style w:type="paragraph" w:styleId="TOCHeading">
    <w:name w:val="TOC Heading"/>
    <w:basedOn w:val="Heading1"/>
    <w:next w:val="Normal"/>
    <w:uiPriority w:val="39"/>
    <w:semiHidden/>
    <w:unhideWhenUsed/>
    <w:qFormat/>
    <w:rsid w:val="00311317"/>
    <w:pPr>
      <w:outlineLvl w:val="9"/>
    </w:pPr>
    <w:rPr>
      <w:lang w:val="en-US"/>
    </w:rPr>
  </w:style>
  <w:style w:type="character" w:customStyle="1" w:styleId="apple-converted-space">
    <w:name w:val="apple-converted-space"/>
    <w:basedOn w:val="DefaultParagraphFont"/>
    <w:rsid w:val="00391659"/>
  </w:style>
  <w:style w:type="paragraph" w:styleId="TOC1">
    <w:name w:val="toc 1"/>
    <w:basedOn w:val="Normal"/>
    <w:next w:val="Normal"/>
    <w:autoRedefine/>
    <w:uiPriority w:val="39"/>
    <w:unhideWhenUsed/>
    <w:rsid w:val="00AF6C98"/>
    <w:pPr>
      <w:spacing w:after="100"/>
    </w:pPr>
  </w:style>
  <w:style w:type="paragraph" w:styleId="TOC2">
    <w:name w:val="toc 2"/>
    <w:basedOn w:val="Normal"/>
    <w:next w:val="Normal"/>
    <w:autoRedefine/>
    <w:uiPriority w:val="39"/>
    <w:unhideWhenUsed/>
    <w:rsid w:val="00AF6C98"/>
    <w:pPr>
      <w:spacing w:after="100"/>
      <w:ind w:left="220"/>
    </w:pPr>
  </w:style>
  <w:style w:type="paragraph" w:styleId="EndnoteText">
    <w:name w:val="endnote text"/>
    <w:basedOn w:val="Normal"/>
    <w:link w:val="EndnoteTextChar"/>
    <w:uiPriority w:val="99"/>
    <w:semiHidden/>
    <w:unhideWhenUsed/>
    <w:rsid w:val="007816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1673"/>
    <w:rPr>
      <w:sz w:val="20"/>
      <w:szCs w:val="20"/>
      <w:lang w:val="ru-RU"/>
    </w:rPr>
  </w:style>
  <w:style w:type="character" w:styleId="EndnoteReference">
    <w:name w:val="endnote reference"/>
    <w:basedOn w:val="DefaultParagraphFont"/>
    <w:uiPriority w:val="99"/>
    <w:semiHidden/>
    <w:unhideWhenUsed/>
    <w:rsid w:val="00781673"/>
    <w:rPr>
      <w:vertAlign w:val="superscript"/>
    </w:rPr>
  </w:style>
  <w:style w:type="character" w:styleId="Emphasis">
    <w:name w:val="Emphasis"/>
    <w:basedOn w:val="DefaultParagraphFont"/>
    <w:uiPriority w:val="20"/>
    <w:qFormat/>
    <w:rsid w:val="0078167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tionary.org/wiki/%CE%BA%CF%81%CE%AF%CF%83%CE%B9%CF%82"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aif.ru/opinion/author/136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aif.ru/money/economy/velikaya_depressiya_ameriki_kak_nachinalsya_krupneyshiy_krizis_v_istorii_ss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ria.ru/crisis_spravki/20080917/151357556.html" TargetMode="External"/><Relationship Id="rId4" Type="http://schemas.openxmlformats.org/officeDocument/2006/relationships/settings" Target="settings.xml"/><Relationship Id="rId9" Type="http://schemas.openxmlformats.org/officeDocument/2006/relationships/hyperlink" Target="https://ru.wiktionary.org/wiki/%CE%BA%CF%81%CE%AF%CE%BD%CF%89" TargetMode="External"/><Relationship Id="rId14" Type="http://schemas.openxmlformats.org/officeDocument/2006/relationships/image" Target="media/image5.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ia.ru/crisis_spravki/20080917/151357556.html" TargetMode="External"/><Relationship Id="rId2" Type="http://schemas.openxmlformats.org/officeDocument/2006/relationships/hyperlink" Target="https://ria.ru/crisis_spravki/20080917/151357556.html" TargetMode="External"/><Relationship Id="rId1" Type="http://schemas.openxmlformats.org/officeDocument/2006/relationships/hyperlink" Target="http://5fan.ru/wievjob.php?id=13595" TargetMode="External"/><Relationship Id="rId5" Type="http://schemas.openxmlformats.org/officeDocument/2006/relationships/hyperlink" Target="http://www.aif.ru/opinion/author/1361" TargetMode="External"/><Relationship Id="rId4" Type="http://schemas.openxmlformats.org/officeDocument/2006/relationships/hyperlink" Target="http://www.aif.ru/money/economy/velikaya_depressiya_ameriki_kak_nachinalsya_krupneyshiy_krizis_v_istorii_s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9B8B-CEA3-49C4-9A79-F6A23160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27</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2016-11-05T18:32:00Z</dcterms:created>
  <dcterms:modified xsi:type="dcterms:W3CDTF">2016-11-20T22:50:00Z</dcterms:modified>
</cp:coreProperties>
</file>